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b/>
          <w:color w:val="auto"/>
          <w:sz w:val="28"/>
          <w:szCs w:val="28"/>
          <w:highlight w:val="none"/>
        </w:rPr>
      </w:pPr>
      <w:bookmarkStart w:id="29" w:name="_GoBack"/>
      <w:r>
        <w:rPr>
          <w:rFonts w:hint="eastAsia"/>
          <w:b/>
          <w:color w:val="auto"/>
          <w:sz w:val="28"/>
          <w:szCs w:val="28"/>
          <w:highlight w:val="none"/>
        </w:rPr>
        <w:t xml:space="preserve"> 项目技术方案征集比选文件</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征集单位：</w:t>
      </w:r>
      <w:r>
        <w:rPr>
          <w:rFonts w:hint="eastAsia" w:ascii="宋体" w:hAnsi="宋体"/>
          <w:color w:val="auto"/>
          <w:sz w:val="24"/>
          <w:szCs w:val="28"/>
          <w:highlight w:val="none"/>
        </w:rPr>
        <w:t>泸州智通自动化设备有限公司</w:t>
      </w:r>
      <w:r>
        <w:rPr>
          <w:rFonts w:hint="eastAsia" w:ascii="宋体" w:hAnsi="宋体"/>
          <w:color w:val="auto"/>
          <w:sz w:val="24"/>
          <w:szCs w:val="28"/>
          <w:highlight w:val="none"/>
        </w:rPr>
        <w:t>，针对冷媒系统进行</w:t>
      </w:r>
      <w:r>
        <w:rPr>
          <w:rFonts w:hint="eastAsia" w:ascii="宋体" w:hAnsi="宋体"/>
          <w:color w:val="auto"/>
          <w:sz w:val="24"/>
          <w:szCs w:val="28"/>
          <w:highlight w:val="none"/>
        </w:rPr>
        <w:t>公开征集技术方案</w:t>
      </w:r>
      <w:r>
        <w:rPr>
          <w:rFonts w:hint="eastAsia" w:ascii="宋体" w:hAnsi="宋体"/>
          <w:color w:val="auto"/>
          <w:sz w:val="24"/>
          <w:szCs w:val="28"/>
          <w:highlight w:val="none"/>
        </w:rPr>
        <w:t>，欢迎潜在设计单位按要求提交技术设计方案等征集响应文件（以下简称“响应文件”）参与征集比选。</w:t>
      </w:r>
    </w:p>
    <w:p>
      <w:pPr>
        <w:spacing w:line="360" w:lineRule="auto"/>
        <w:ind w:firstLine="482" w:firstLineChars="200"/>
        <w:rPr>
          <w:rFonts w:ascii="宋体" w:hAnsi="宋体"/>
          <w:b/>
          <w:color w:val="auto"/>
          <w:sz w:val="24"/>
          <w:szCs w:val="28"/>
          <w:highlight w:val="none"/>
        </w:rPr>
      </w:pPr>
      <w:r>
        <w:rPr>
          <w:rFonts w:hint="eastAsia" w:ascii="宋体" w:hAnsi="宋体"/>
          <w:b/>
          <w:color w:val="auto"/>
          <w:sz w:val="24"/>
          <w:szCs w:val="28"/>
          <w:highlight w:val="none"/>
        </w:rPr>
        <w:t>一、征集单位信息</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征集单位：泸州智通自动化设备有限公司</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 xml:space="preserve">地址：四川泸州市酒谷大道六段 </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 xml:space="preserve">联系人：秦继仙  </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 xml:space="preserve">联系电话：13917678147 </w:t>
      </w:r>
    </w:p>
    <w:p>
      <w:pPr>
        <w:spacing w:line="360" w:lineRule="auto"/>
        <w:ind w:firstLine="482" w:firstLineChars="200"/>
        <w:rPr>
          <w:rFonts w:ascii="宋体" w:hAnsi="宋体"/>
          <w:b/>
          <w:bCs/>
          <w:color w:val="auto"/>
          <w:sz w:val="24"/>
          <w:szCs w:val="28"/>
          <w:highlight w:val="none"/>
        </w:rPr>
      </w:pPr>
      <w:r>
        <w:rPr>
          <w:rFonts w:hint="eastAsia" w:ascii="宋体" w:hAnsi="宋体"/>
          <w:b/>
          <w:color w:val="auto"/>
          <w:sz w:val="24"/>
          <w:szCs w:val="28"/>
          <w:highlight w:val="none"/>
        </w:rPr>
        <w:t>二、</w:t>
      </w:r>
      <w:r>
        <w:rPr>
          <w:rFonts w:hint="eastAsia" w:ascii="宋体" w:hAnsi="宋体"/>
          <w:b/>
          <w:bCs/>
          <w:color w:val="auto"/>
          <w:sz w:val="24"/>
          <w:szCs w:val="28"/>
          <w:highlight w:val="none"/>
        </w:rPr>
        <w:t>项目一览表</w:t>
      </w:r>
      <w:r>
        <w:rPr>
          <w:rFonts w:ascii="宋体" w:hAnsi="宋体"/>
          <w:b/>
          <w:bCs/>
          <w:color w:val="auto"/>
          <w:sz w:val="24"/>
          <w:szCs w:val="28"/>
          <w:highlight w:val="none"/>
        </w:rPr>
        <w:tab/>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60"/>
        <w:gridCol w:w="1180"/>
        <w:gridCol w:w="1330"/>
        <w:gridCol w:w="2530"/>
        <w:gridCol w:w="55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16" w:type="dxa"/>
            <w:vAlign w:val="center"/>
          </w:tcPr>
          <w:p>
            <w:pPr>
              <w:jc w:val="center"/>
              <w:rPr>
                <w:rFonts w:ascii="宋体" w:hAnsi="宋体"/>
                <w:b/>
                <w:color w:val="auto"/>
                <w:sz w:val="24"/>
                <w:highlight w:val="none"/>
              </w:rPr>
            </w:pPr>
            <w:r>
              <w:rPr>
                <w:rFonts w:hint="eastAsia" w:ascii="宋体" w:hAnsi="宋体"/>
                <w:b/>
                <w:color w:val="auto"/>
                <w:sz w:val="24"/>
                <w:highlight w:val="none"/>
              </w:rPr>
              <w:t>合同包</w:t>
            </w:r>
          </w:p>
        </w:tc>
        <w:tc>
          <w:tcPr>
            <w:tcW w:w="1060" w:type="dxa"/>
            <w:vAlign w:val="center"/>
          </w:tcPr>
          <w:p>
            <w:pPr>
              <w:jc w:val="center"/>
              <w:rPr>
                <w:rFonts w:ascii="宋体" w:hAnsi="宋体"/>
                <w:b/>
                <w:color w:val="auto"/>
                <w:sz w:val="24"/>
                <w:highlight w:val="none"/>
              </w:rPr>
            </w:pPr>
            <w:r>
              <w:rPr>
                <w:rFonts w:hint="eastAsia" w:ascii="宋体" w:hAnsi="宋体"/>
                <w:b/>
                <w:color w:val="auto"/>
                <w:sz w:val="24"/>
                <w:highlight w:val="none"/>
              </w:rPr>
              <w:t>品目号</w:t>
            </w:r>
          </w:p>
        </w:tc>
        <w:tc>
          <w:tcPr>
            <w:tcW w:w="1180" w:type="dxa"/>
            <w:vAlign w:val="center"/>
          </w:tcPr>
          <w:p>
            <w:pPr>
              <w:jc w:val="center"/>
              <w:rPr>
                <w:rFonts w:ascii="宋体" w:hAnsi="宋体"/>
                <w:b/>
                <w:color w:val="auto"/>
                <w:sz w:val="24"/>
                <w:highlight w:val="none"/>
              </w:rPr>
            </w:pPr>
            <w:r>
              <w:rPr>
                <w:rFonts w:hint="eastAsia" w:ascii="宋体" w:hAnsi="宋体"/>
                <w:b/>
                <w:color w:val="auto"/>
                <w:sz w:val="24"/>
                <w:highlight w:val="none"/>
              </w:rPr>
              <w:t>设备名称</w:t>
            </w:r>
          </w:p>
        </w:tc>
        <w:tc>
          <w:tcPr>
            <w:tcW w:w="1330" w:type="dxa"/>
            <w:vAlign w:val="center"/>
          </w:tcPr>
          <w:p>
            <w:pPr>
              <w:jc w:val="center"/>
              <w:rPr>
                <w:rFonts w:ascii="宋体" w:hAnsi="宋体"/>
                <w:b/>
                <w:color w:val="auto"/>
                <w:sz w:val="24"/>
                <w:highlight w:val="none"/>
              </w:rPr>
            </w:pPr>
            <w:r>
              <w:rPr>
                <w:rFonts w:hint="eastAsia" w:ascii="宋体" w:hAnsi="宋体"/>
                <w:b/>
                <w:color w:val="auto"/>
                <w:sz w:val="24"/>
                <w:highlight w:val="none"/>
              </w:rPr>
              <w:t>使用单位</w:t>
            </w:r>
          </w:p>
        </w:tc>
        <w:tc>
          <w:tcPr>
            <w:tcW w:w="2530" w:type="dxa"/>
            <w:vAlign w:val="center"/>
          </w:tcPr>
          <w:p>
            <w:pPr>
              <w:jc w:val="center"/>
              <w:rPr>
                <w:rFonts w:ascii="宋体" w:hAnsi="宋体"/>
                <w:b/>
                <w:color w:val="auto"/>
                <w:sz w:val="24"/>
                <w:highlight w:val="none"/>
              </w:rPr>
            </w:pPr>
            <w:r>
              <w:rPr>
                <w:rFonts w:hint="eastAsia" w:ascii="宋体" w:hAnsi="宋体"/>
                <w:b/>
                <w:color w:val="auto"/>
                <w:sz w:val="24"/>
                <w:highlight w:val="none"/>
              </w:rPr>
              <w:t>主要内容</w:t>
            </w:r>
          </w:p>
        </w:tc>
        <w:tc>
          <w:tcPr>
            <w:tcW w:w="554" w:type="dxa"/>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c>
          <w:tcPr>
            <w:tcW w:w="852" w:type="dxa"/>
            <w:vAlign w:val="center"/>
          </w:tcPr>
          <w:p>
            <w:pPr>
              <w:jc w:val="center"/>
              <w:rPr>
                <w:rFonts w:ascii="宋体" w:hAnsi="宋体"/>
                <w:b/>
                <w:color w:val="auto"/>
                <w:sz w:val="24"/>
                <w:highlight w:val="none"/>
              </w:rPr>
            </w:pPr>
            <w:r>
              <w:rPr>
                <w:rFonts w:hint="eastAsia" w:ascii="宋体" w:hAnsi="宋体"/>
                <w:b/>
                <w:color w:val="auto"/>
                <w:sz w:val="24"/>
                <w:highlight w:val="none"/>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016" w:type="dxa"/>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1060" w:type="dxa"/>
            <w:vAlign w:val="center"/>
          </w:tcPr>
          <w:p>
            <w:pPr>
              <w:jc w:val="center"/>
              <w:rPr>
                <w:rFonts w:ascii="宋体" w:hAnsi="宋体"/>
                <w:color w:val="auto"/>
                <w:sz w:val="24"/>
                <w:highlight w:val="none"/>
              </w:rPr>
            </w:pPr>
            <w:r>
              <w:rPr>
                <w:rFonts w:hint="eastAsia" w:ascii="宋体" w:hAnsi="宋体"/>
                <w:color w:val="auto"/>
                <w:sz w:val="24"/>
                <w:highlight w:val="none"/>
              </w:rPr>
              <w:t>1-1</w:t>
            </w:r>
          </w:p>
        </w:tc>
        <w:tc>
          <w:tcPr>
            <w:tcW w:w="1180"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冷媒系统 </w:t>
            </w:r>
          </w:p>
        </w:tc>
        <w:tc>
          <w:tcPr>
            <w:tcW w:w="1330" w:type="dxa"/>
            <w:vAlign w:val="center"/>
          </w:tcPr>
          <w:p>
            <w:pPr>
              <w:jc w:val="left"/>
              <w:rPr>
                <w:rFonts w:ascii="宋体" w:hAnsi="宋体"/>
                <w:color w:val="auto"/>
                <w:sz w:val="24"/>
                <w:highlight w:val="none"/>
              </w:rPr>
            </w:pPr>
            <w:r>
              <w:rPr>
                <w:rFonts w:hint="eastAsia" w:ascii="宋体" w:hAnsi="宋体"/>
                <w:color w:val="auto"/>
                <w:sz w:val="24"/>
                <w:szCs w:val="28"/>
                <w:highlight w:val="none"/>
              </w:rPr>
              <w:t xml:space="preserve"> 泸州智通自动化设备有限公司</w:t>
            </w:r>
          </w:p>
        </w:tc>
        <w:tc>
          <w:tcPr>
            <w:tcW w:w="2530" w:type="dxa"/>
            <w:vAlign w:val="center"/>
          </w:tcPr>
          <w:p>
            <w:pPr>
              <w:ind w:firstLine="420" w:firstLineChars="200"/>
              <w:rPr>
                <w:color w:val="auto"/>
                <w:highlight w:val="none"/>
              </w:rPr>
            </w:pPr>
            <w:r>
              <w:rPr>
                <w:color w:val="auto"/>
                <w:highlight w:val="none"/>
              </w:rPr>
              <w:t>根据</w:t>
            </w:r>
            <w:r>
              <w:rPr>
                <w:rFonts w:hint="eastAsia"/>
                <w:color w:val="auto"/>
                <w:highlight w:val="none"/>
              </w:rPr>
              <w:t>工艺要求，酒糟的入窖温度不高于1</w:t>
            </w:r>
            <w:r>
              <w:rPr>
                <w:color w:val="auto"/>
                <w:highlight w:val="none"/>
              </w:rPr>
              <w:t>7</w:t>
            </w:r>
            <w:r>
              <w:rPr>
                <w:rFonts w:hint="eastAsia"/>
                <w:color w:val="auto"/>
                <w:highlight w:val="none"/>
              </w:rPr>
              <w:t>℃，通过常温风机对酒糟进行冷却无法满足，故需冷媒系统，通过系统将</w:t>
            </w:r>
            <w:r>
              <w:rPr>
                <w:color w:val="auto"/>
                <w:highlight w:val="none"/>
              </w:rPr>
              <w:t>空气</w:t>
            </w:r>
            <w:r>
              <w:rPr>
                <w:rFonts w:hint="eastAsia"/>
                <w:color w:val="auto"/>
                <w:highlight w:val="none"/>
              </w:rPr>
              <w:t>冷却降温后，再通过低温摊晾机链板穿透至酒糟，将蒸馏后的酒糟（常温摊凉后）温度降至不高于17℃。</w:t>
            </w:r>
          </w:p>
        </w:tc>
        <w:tc>
          <w:tcPr>
            <w:tcW w:w="554" w:type="dxa"/>
            <w:vAlign w:val="center"/>
          </w:tcPr>
          <w:p>
            <w:pPr>
              <w:jc w:val="center"/>
              <w:rPr>
                <w:rFonts w:ascii="宋体" w:hAnsi="宋体"/>
                <w:color w:val="auto"/>
                <w:sz w:val="24"/>
                <w:highlight w:val="none"/>
              </w:rPr>
            </w:pPr>
            <w:r>
              <w:rPr>
                <w:rFonts w:hint="eastAsia" w:ascii="宋体" w:hAnsi="宋体"/>
                <w:color w:val="auto"/>
                <w:sz w:val="24"/>
                <w:highlight w:val="none"/>
              </w:rPr>
              <w:t>2套</w:t>
            </w:r>
          </w:p>
        </w:tc>
        <w:tc>
          <w:tcPr>
            <w:tcW w:w="852"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kern w:val="0"/>
                <w:szCs w:val="21"/>
                <w:highlight w:val="none"/>
                <w:lang w:val="en-US" w:eastAsia="zh-CN"/>
              </w:rPr>
              <w:t xml:space="preserve">640.8376 </w:t>
            </w:r>
            <w:r>
              <w:rPr>
                <w:rFonts w:hint="eastAsia" w:ascii="宋体" w:hAnsi="宋体"/>
                <w:color w:val="auto"/>
                <w:sz w:val="24"/>
                <w:highlight w:val="none"/>
              </w:rPr>
              <w:t>万元</w:t>
            </w:r>
          </w:p>
        </w:tc>
      </w:tr>
    </w:tbl>
    <w:p>
      <w:pPr>
        <w:spacing w:line="360" w:lineRule="auto"/>
        <w:ind w:firstLine="482" w:firstLineChars="200"/>
        <w:rPr>
          <w:rFonts w:ascii="宋体" w:hAnsi="宋体"/>
          <w:b/>
          <w:color w:val="auto"/>
          <w:sz w:val="24"/>
          <w:szCs w:val="28"/>
          <w:highlight w:val="none"/>
        </w:rPr>
      </w:pPr>
      <w:r>
        <w:rPr>
          <w:rFonts w:hint="eastAsia" w:ascii="宋体" w:hAnsi="宋体"/>
          <w:b/>
          <w:color w:val="auto"/>
          <w:sz w:val="24"/>
          <w:szCs w:val="28"/>
          <w:highlight w:val="none"/>
        </w:rPr>
        <w:t>三、项目基本需求</w:t>
      </w:r>
    </w:p>
    <w:p>
      <w:pPr>
        <w:pStyle w:val="2"/>
        <w:rPr>
          <w:color w:val="auto"/>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25" w:type="dxa"/>
            <w:shd w:val="clear" w:color="auto" w:fill="auto"/>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主要</w:t>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t>技术</w:t>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t>参数</w:t>
            </w:r>
          </w:p>
        </w:tc>
        <w:tc>
          <w:tcPr>
            <w:tcW w:w="7697" w:type="dxa"/>
            <w:shd w:val="clear" w:color="auto" w:fill="auto"/>
          </w:tcPr>
          <w:p>
            <w:pPr>
              <w:widowControl/>
              <w:jc w:val="left"/>
              <w:rPr>
                <w:color w:val="auto"/>
                <w:highlight w:val="none"/>
              </w:rPr>
            </w:pPr>
            <w:r>
              <w:rPr>
                <w:rFonts w:hint="eastAsia"/>
                <w:color w:val="auto"/>
                <w:highlight w:val="none"/>
              </w:rPr>
              <w:t>技术参数：</w:t>
            </w:r>
          </w:p>
          <w:p>
            <w:pPr>
              <w:numPr>
                <w:ilvl w:val="0"/>
                <w:numId w:val="1"/>
              </w:numPr>
              <w:rPr>
                <w:color w:val="auto"/>
                <w:highlight w:val="none"/>
              </w:rPr>
            </w:pPr>
            <w:r>
              <w:rPr>
                <w:rFonts w:hint="eastAsia"/>
                <w:color w:val="auto"/>
                <w:highlight w:val="none"/>
              </w:rPr>
              <w:t>低温摊晾机摊凉能力：3车间40m</w:t>
            </w:r>
            <w:r>
              <w:rPr>
                <w:rFonts w:hint="eastAsia"/>
                <w:color w:val="auto"/>
                <w:highlight w:val="none"/>
                <w:vertAlign w:val="superscript"/>
              </w:rPr>
              <w:t>3</w:t>
            </w:r>
            <w:r>
              <w:rPr>
                <w:rFonts w:hint="eastAsia"/>
                <w:color w:val="auto"/>
                <w:highlight w:val="none"/>
              </w:rPr>
              <w:t>/h；4车间46m</w:t>
            </w:r>
            <w:r>
              <w:rPr>
                <w:rFonts w:hint="eastAsia"/>
                <w:color w:val="auto"/>
                <w:highlight w:val="none"/>
                <w:vertAlign w:val="superscript"/>
              </w:rPr>
              <w:t>3</w:t>
            </w:r>
            <w:r>
              <w:rPr>
                <w:rFonts w:hint="eastAsia"/>
                <w:color w:val="auto"/>
                <w:highlight w:val="none"/>
              </w:rPr>
              <w:t>/h；</w:t>
            </w:r>
          </w:p>
          <w:p>
            <w:pPr>
              <w:numPr>
                <w:ilvl w:val="0"/>
                <w:numId w:val="1"/>
              </w:numPr>
              <w:rPr>
                <w:color w:val="auto"/>
                <w:highlight w:val="none"/>
              </w:rPr>
            </w:pPr>
            <w:r>
              <w:rPr>
                <w:rFonts w:hint="eastAsia"/>
                <w:color w:val="auto"/>
                <w:highlight w:val="none"/>
              </w:rPr>
              <w:t>低温摊晾机数量：3车间4套；4车间4套；</w:t>
            </w:r>
          </w:p>
          <w:p>
            <w:pPr>
              <w:numPr>
                <w:ilvl w:val="0"/>
                <w:numId w:val="1"/>
              </w:numPr>
              <w:rPr>
                <w:color w:val="auto"/>
                <w:highlight w:val="none"/>
              </w:rPr>
            </w:pPr>
            <w:r>
              <w:rPr>
                <w:rFonts w:hint="eastAsia"/>
                <w:color w:val="auto"/>
                <w:highlight w:val="none"/>
              </w:rPr>
              <w:t>酒糟比热容：3.02</w:t>
            </w:r>
            <w:r>
              <w:rPr>
                <w:rFonts w:hint="eastAsia"/>
                <w:color w:val="auto"/>
                <w:highlight w:val="none"/>
                <w:lang w:val="en-US" w:eastAsia="zh-CN"/>
              </w:rPr>
              <w:t>kJ</w:t>
            </w:r>
            <w:r>
              <w:rPr>
                <w:rFonts w:hint="eastAsia"/>
                <w:color w:val="auto"/>
                <w:highlight w:val="none"/>
              </w:rPr>
              <w:t>/kg·℃；</w:t>
            </w:r>
          </w:p>
          <w:p>
            <w:pPr>
              <w:numPr>
                <w:ilvl w:val="0"/>
                <w:numId w:val="1"/>
              </w:numPr>
              <w:rPr>
                <w:color w:val="auto"/>
                <w:highlight w:val="none"/>
              </w:rPr>
            </w:pPr>
            <w:r>
              <w:rPr>
                <w:rFonts w:hint="eastAsia"/>
                <w:color w:val="auto"/>
                <w:highlight w:val="none"/>
              </w:rPr>
              <w:t>酒糟密度：500</w:t>
            </w:r>
            <w:r>
              <w:rPr>
                <w:rFonts w:hint="eastAsia"/>
                <w:color w:val="auto"/>
                <w:highlight w:val="none"/>
                <w:lang w:val="en-US" w:eastAsia="zh-CN"/>
              </w:rPr>
              <w:t>~</w:t>
            </w:r>
            <w:r>
              <w:rPr>
                <w:rFonts w:hint="eastAsia"/>
                <w:color w:val="auto"/>
                <w:highlight w:val="none"/>
              </w:rPr>
              <w:t>700kg/m</w:t>
            </w:r>
            <w:r>
              <w:rPr>
                <w:rFonts w:hint="eastAsia"/>
                <w:color w:val="auto"/>
                <w:highlight w:val="none"/>
                <w:vertAlign w:val="superscript"/>
              </w:rPr>
              <w:t>3</w:t>
            </w:r>
            <w:r>
              <w:rPr>
                <w:rFonts w:hint="eastAsia"/>
                <w:color w:val="auto"/>
                <w:highlight w:val="none"/>
              </w:rPr>
              <w:t>；</w:t>
            </w:r>
          </w:p>
          <w:p>
            <w:pPr>
              <w:numPr>
                <w:ilvl w:val="0"/>
                <w:numId w:val="1"/>
              </w:numPr>
              <w:rPr>
                <w:color w:val="auto"/>
                <w:highlight w:val="none"/>
              </w:rPr>
            </w:pPr>
            <w:r>
              <w:rPr>
                <w:rFonts w:hint="eastAsia"/>
                <w:color w:val="auto"/>
                <w:highlight w:val="none"/>
              </w:rPr>
              <w:t>招标</w:t>
            </w:r>
            <w:r>
              <w:rPr>
                <w:rFonts w:hint="eastAsia"/>
                <w:color w:val="auto"/>
                <w:highlight w:val="none"/>
              </w:rPr>
              <w:t>范围：采用交钥匙工程。所有设备、管网（包括水管、风管）、电气控制系统（软硬件）、调试等相关工程，满足酒糟入窖工艺参数要求。</w:t>
            </w:r>
          </w:p>
          <w:p>
            <w:pPr>
              <w:pStyle w:val="2"/>
              <w:numPr>
                <w:ilvl w:val="0"/>
                <w:numId w:val="2"/>
              </w:numPr>
              <w:rPr>
                <w:color w:val="auto"/>
                <w:highlight w:val="none"/>
              </w:rPr>
            </w:pPr>
            <w:r>
              <w:rPr>
                <w:rFonts w:hint="eastAsia"/>
                <w:color w:val="auto"/>
                <w:highlight w:val="none"/>
              </w:rPr>
              <w:t>设备包括</w:t>
            </w:r>
            <w:r>
              <w:rPr>
                <w:rFonts w:hint="eastAsia"/>
                <w:color w:val="auto"/>
                <w:highlight w:val="none"/>
                <w:lang w:val="en-US" w:eastAsia="zh-CN"/>
              </w:rPr>
              <w:t>但</w:t>
            </w:r>
            <w:r>
              <w:rPr>
                <w:rFonts w:hint="eastAsia"/>
                <w:color w:val="auto"/>
                <w:highlight w:val="none"/>
              </w:rPr>
              <w:t>不限</w:t>
            </w:r>
            <w:r>
              <w:rPr>
                <w:rFonts w:hint="eastAsia"/>
                <w:color w:val="auto"/>
                <w:highlight w:val="none"/>
                <w:lang w:val="en-US" w:eastAsia="zh-CN"/>
              </w:rPr>
              <w:t>于</w:t>
            </w:r>
            <w:r>
              <w:rPr>
                <w:rFonts w:hint="eastAsia"/>
                <w:color w:val="auto"/>
                <w:highlight w:val="none"/>
              </w:rPr>
              <w:t>压缩机组、冷却塔、水箱、制冷机组（表冷器系统）、所有泵、阀门、管道管件（含风管、水管等）、传感器、风管、配套强电弱电及控制系统。除制冷机组（表冷器系统含控制柜）放置低温摊晾机附件和冷却塔放置在</w:t>
            </w:r>
            <w:r>
              <w:rPr>
                <w:rFonts w:hint="eastAsia"/>
                <w:color w:val="auto"/>
                <w:highlight w:val="none"/>
                <w:lang w:val="en-US" w:eastAsia="zh-CN"/>
              </w:rPr>
              <w:t>辅房</w:t>
            </w:r>
            <w:r>
              <w:rPr>
                <w:rFonts w:hint="eastAsia"/>
                <w:color w:val="auto"/>
                <w:highlight w:val="none"/>
              </w:rPr>
              <w:t>制冷间正上方屋面，所有设备需集中放置在制冷间，制冷间的管道由制冷间南侧墙体预留孔进出。生产车间内的主要管道、主要电缆需统一布设在制冷间南侧管廊内。</w:t>
            </w:r>
          </w:p>
          <w:p>
            <w:pPr>
              <w:pStyle w:val="2"/>
              <w:numPr>
                <w:ilvl w:val="0"/>
                <w:numId w:val="2"/>
              </w:numPr>
              <w:rPr>
                <w:color w:val="auto"/>
                <w:highlight w:val="none"/>
              </w:rPr>
            </w:pPr>
            <w:r>
              <w:rPr>
                <w:rFonts w:hint="eastAsia"/>
                <w:color w:val="auto"/>
                <w:highlight w:val="none"/>
              </w:rPr>
              <w:t>乙方负责所有设备、管道管件、仪表仪器、强电弱电的安装。包括</w:t>
            </w:r>
            <w:r>
              <w:rPr>
                <w:rFonts w:hint="eastAsia"/>
                <w:color w:val="auto"/>
                <w:highlight w:val="none"/>
                <w:lang w:val="en-US" w:eastAsia="zh-CN"/>
              </w:rPr>
              <w:t>但</w:t>
            </w:r>
            <w:r>
              <w:rPr>
                <w:rFonts w:hint="eastAsia"/>
                <w:color w:val="auto"/>
                <w:highlight w:val="none"/>
              </w:rPr>
              <w:t>不限</w:t>
            </w:r>
            <w:r>
              <w:rPr>
                <w:rFonts w:hint="eastAsia"/>
                <w:color w:val="auto"/>
                <w:highlight w:val="none"/>
                <w:lang w:val="en-US" w:eastAsia="zh-CN"/>
              </w:rPr>
              <w:t>于</w:t>
            </w:r>
            <w:r>
              <w:rPr>
                <w:rFonts w:hint="eastAsia"/>
                <w:color w:val="auto"/>
                <w:highlight w:val="none"/>
              </w:rPr>
              <w:t>所有设备的安装、管道施工包括</w:t>
            </w:r>
            <w:r>
              <w:rPr>
                <w:rFonts w:hint="eastAsia"/>
                <w:color w:val="auto"/>
                <w:highlight w:val="none"/>
                <w:lang w:val="en-US" w:eastAsia="zh-CN"/>
              </w:rPr>
              <w:t>但</w:t>
            </w:r>
            <w:r>
              <w:rPr>
                <w:rFonts w:hint="eastAsia"/>
                <w:color w:val="auto"/>
                <w:highlight w:val="none"/>
              </w:rPr>
              <w:t>不限</w:t>
            </w:r>
            <w:r>
              <w:rPr>
                <w:rFonts w:hint="eastAsia"/>
                <w:color w:val="auto"/>
                <w:highlight w:val="none"/>
                <w:lang w:val="en-US" w:eastAsia="zh-CN"/>
              </w:rPr>
              <w:t>于</w:t>
            </w:r>
            <w:r>
              <w:rPr>
                <w:rFonts w:hint="eastAsia"/>
                <w:color w:val="auto"/>
                <w:highlight w:val="none"/>
              </w:rPr>
              <w:t>压缩机组至冷却塔的水管、压缩机组至制冷机组的供回水、所有风管</w:t>
            </w:r>
            <w:r>
              <w:rPr>
                <w:rFonts w:hint="eastAsia"/>
                <w:color w:val="auto"/>
                <w:highlight w:val="none"/>
                <w:lang w:val="en-US" w:eastAsia="zh-CN"/>
              </w:rPr>
              <w:t>及管道绝热</w:t>
            </w:r>
            <w:r>
              <w:rPr>
                <w:rFonts w:hint="eastAsia"/>
                <w:color w:val="auto"/>
                <w:highlight w:val="none"/>
              </w:rPr>
              <w:t>（冷风风管接入甲方低温摊晾机冷风入口）。</w:t>
            </w:r>
          </w:p>
          <w:p>
            <w:pPr>
              <w:pStyle w:val="2"/>
              <w:numPr>
                <w:ilvl w:val="0"/>
                <w:numId w:val="2"/>
              </w:numPr>
              <w:rPr>
                <w:rFonts w:hint="eastAsia"/>
                <w:color w:val="auto"/>
                <w:highlight w:val="none"/>
              </w:rPr>
            </w:pPr>
            <w:r>
              <w:rPr>
                <w:rFonts w:hint="eastAsia"/>
                <w:color w:val="auto"/>
                <w:highlight w:val="none"/>
              </w:rPr>
              <w:t>甲方仅提供动力电源，并将桥架铺设至制冷间外。乙方负责所有电气工程的施工。</w:t>
            </w:r>
          </w:p>
          <w:p>
            <w:pPr>
              <w:pStyle w:val="2"/>
              <w:numPr>
                <w:ilvl w:val="0"/>
                <w:numId w:val="2"/>
              </w:numPr>
              <w:rPr>
                <w:rFonts w:hint="eastAsia"/>
                <w:color w:val="auto"/>
                <w:highlight w:val="none"/>
              </w:rPr>
            </w:pPr>
            <w:r>
              <w:rPr>
                <w:rFonts w:hint="eastAsia"/>
                <w:color w:val="auto"/>
                <w:highlight w:val="none"/>
                <w:lang w:val="en-US" w:eastAsia="zh-CN"/>
              </w:rPr>
              <w:t>自来水接入点在制冷间预留接口。</w:t>
            </w:r>
          </w:p>
          <w:p>
            <w:pPr>
              <w:pStyle w:val="2"/>
              <w:numPr>
                <w:ilvl w:val="0"/>
                <w:numId w:val="2"/>
              </w:numPr>
              <w:rPr>
                <w:color w:val="auto"/>
                <w:highlight w:val="none"/>
              </w:rPr>
            </w:pPr>
            <w:r>
              <w:rPr>
                <w:rFonts w:hint="eastAsia"/>
                <w:color w:val="auto"/>
                <w:highlight w:val="none"/>
              </w:rPr>
              <w:t>所有风管、水管、泵阀、仪表仪器、风机</w:t>
            </w:r>
            <w:r>
              <w:rPr>
                <w:rFonts w:hint="eastAsia"/>
                <w:b/>
                <w:bCs/>
                <w:color w:val="auto"/>
                <w:highlight w:val="none"/>
                <w:lang w:val="en-US" w:eastAsia="zh-CN"/>
              </w:rPr>
              <w:t>及现场各类支架、护罩等采</w:t>
            </w:r>
            <w:r>
              <w:rPr>
                <w:rFonts w:hint="eastAsia"/>
                <w:b/>
                <w:bCs/>
                <w:color w:val="auto"/>
                <w:highlight w:val="none"/>
              </w:rPr>
              <w:t>用3</w:t>
            </w:r>
            <w:r>
              <w:rPr>
                <w:b/>
                <w:bCs/>
                <w:color w:val="auto"/>
                <w:highlight w:val="none"/>
              </w:rPr>
              <w:t>04</w:t>
            </w:r>
            <w:r>
              <w:rPr>
                <w:rFonts w:hint="eastAsia"/>
                <w:b/>
                <w:bCs/>
                <w:color w:val="auto"/>
                <w:highlight w:val="none"/>
              </w:rPr>
              <w:t>不锈钢</w:t>
            </w:r>
            <w:r>
              <w:rPr>
                <w:rFonts w:hint="eastAsia"/>
                <w:color w:val="auto"/>
                <w:highlight w:val="none"/>
                <w:lang w:val="en-US" w:eastAsia="zh-CN"/>
              </w:rPr>
              <w:t>材质</w:t>
            </w:r>
            <w:r>
              <w:rPr>
                <w:rFonts w:hint="eastAsia"/>
                <w:color w:val="auto"/>
                <w:highlight w:val="none"/>
              </w:rPr>
              <w:t>。整套设备外观件不做强制要求，但必须具备有效防护工艺，满足三年内不得锈蚀，影响外观。</w:t>
            </w:r>
          </w:p>
          <w:p>
            <w:pPr>
              <w:pStyle w:val="2"/>
              <w:numPr>
                <w:ilvl w:val="0"/>
                <w:numId w:val="2"/>
              </w:numPr>
              <w:rPr>
                <w:color w:val="auto"/>
                <w:highlight w:val="none"/>
              </w:rPr>
            </w:pPr>
            <w:r>
              <w:rPr>
                <w:rFonts w:hint="eastAsia"/>
                <w:color w:val="auto"/>
                <w:highlight w:val="none"/>
              </w:rPr>
              <w:t>乙方负责整套设备的调试，甲方配合，为乙方提供必要的资源。整套设备具备自动控制调节功能，满足工艺要求外，具备能耗低，高效的特点。</w:t>
            </w:r>
          </w:p>
          <w:p>
            <w:pPr>
              <w:pStyle w:val="2"/>
              <w:rPr>
                <w:color w:val="auto"/>
                <w:highlight w:val="none"/>
              </w:rPr>
            </w:pPr>
            <w:r>
              <w:rPr>
                <w:rFonts w:hint="eastAsia"/>
                <w:color w:val="auto"/>
                <w:highlight w:val="none"/>
              </w:rPr>
              <w:t>7.投标方提供</w:t>
            </w:r>
            <w:r>
              <w:rPr>
                <w:rFonts w:hint="eastAsia"/>
                <w:color w:val="auto"/>
                <w:highlight w:val="none"/>
                <w:lang w:val="en-US" w:eastAsia="zh-CN"/>
              </w:rPr>
              <w:t>的</w:t>
            </w:r>
            <w:r>
              <w:rPr>
                <w:rFonts w:hint="eastAsia"/>
                <w:color w:val="auto"/>
                <w:highlight w:val="none"/>
              </w:rPr>
              <w:t>设计图纸及资料包括</w:t>
            </w:r>
            <w:r>
              <w:rPr>
                <w:rFonts w:hint="eastAsia"/>
                <w:color w:val="auto"/>
                <w:highlight w:val="none"/>
                <w:lang w:val="en-US" w:eastAsia="zh-CN"/>
              </w:rPr>
              <w:t>但</w:t>
            </w:r>
            <w:r>
              <w:rPr>
                <w:rFonts w:hint="eastAsia"/>
                <w:color w:val="auto"/>
                <w:highlight w:val="none"/>
              </w:rPr>
              <w:t>不限</w:t>
            </w:r>
            <w:r>
              <w:rPr>
                <w:rFonts w:hint="eastAsia"/>
                <w:color w:val="auto"/>
                <w:highlight w:val="none"/>
                <w:lang w:val="en-US" w:eastAsia="zh-CN"/>
              </w:rPr>
              <w:t>于</w:t>
            </w:r>
            <w:r>
              <w:rPr>
                <w:rFonts w:hint="eastAsia"/>
                <w:color w:val="auto"/>
                <w:highlight w:val="none"/>
              </w:rPr>
              <w:t>：冷媒系统原理图、管网平面图、电气及自控图、土建</w:t>
            </w:r>
            <w:r>
              <w:rPr>
                <w:rFonts w:hint="eastAsia"/>
                <w:color w:val="auto"/>
                <w:highlight w:val="none"/>
              </w:rPr>
              <w:t>提资图</w:t>
            </w:r>
            <w:r>
              <w:rPr>
                <w:rFonts w:hint="eastAsia"/>
                <w:color w:val="auto"/>
                <w:highlight w:val="none"/>
              </w:rPr>
              <w:t>、主要设备外形安装图及技术参数、配置清单、计算书（包括不限于制冷量计算、受力分析、管道计算、能源计算）、</w:t>
            </w:r>
            <w:r>
              <w:rPr>
                <w:rFonts w:hint="eastAsia"/>
                <w:color w:val="auto"/>
                <w:highlight w:val="none"/>
              </w:rPr>
              <w:t>最大装机功率（不大于5</w:t>
            </w:r>
            <w:r>
              <w:rPr>
                <w:color w:val="auto"/>
                <w:highlight w:val="none"/>
              </w:rPr>
              <w:t>00KVA</w:t>
            </w:r>
            <w:r>
              <w:rPr>
                <w:rFonts w:hint="eastAsia"/>
                <w:color w:val="auto"/>
                <w:highlight w:val="none"/>
              </w:rPr>
              <w:t>）、</w:t>
            </w:r>
            <w:r>
              <w:rPr>
                <w:rFonts w:hint="eastAsia"/>
                <w:color w:val="auto"/>
                <w:highlight w:val="none"/>
              </w:rPr>
              <w:t>使用说明书、调试方案、质保说明、维护保养手册。</w:t>
            </w:r>
          </w:p>
          <w:p>
            <w:pPr>
              <w:pStyle w:val="2"/>
              <w:rPr>
                <w:color w:val="auto"/>
                <w:highlight w:val="none"/>
              </w:rPr>
            </w:pPr>
            <w:r>
              <w:rPr>
                <w:rFonts w:hint="eastAsia"/>
                <w:color w:val="auto"/>
                <w:highlight w:val="none"/>
              </w:rPr>
              <w:t>8.施工方案</w:t>
            </w:r>
            <w:r>
              <w:rPr>
                <w:rFonts w:hint="eastAsia"/>
                <w:color w:val="auto"/>
                <w:highlight w:val="none"/>
                <w:lang w:eastAsia="zh-CN"/>
              </w:rPr>
              <w:t>：</w:t>
            </w:r>
            <w:r>
              <w:rPr>
                <w:rFonts w:hint="eastAsia"/>
                <w:color w:val="auto"/>
                <w:highlight w:val="none"/>
              </w:rPr>
              <w:t>包括施工计划工期、人员配置、特殊施工设备（器具）、安全文明施工等相关资料。</w:t>
            </w:r>
          </w:p>
          <w:p>
            <w:pPr>
              <w:pStyle w:val="2"/>
              <w:rPr>
                <w:color w:val="auto"/>
                <w:highlight w:val="none"/>
              </w:rPr>
            </w:pPr>
            <w:r>
              <w:rPr>
                <w:color w:val="auto"/>
                <w:highlight w:val="none"/>
              </w:rPr>
              <w:t>9.</w:t>
            </w:r>
            <w:r>
              <w:rPr>
                <w:rFonts w:hint="eastAsia"/>
                <w:color w:val="auto"/>
                <w:highlight w:val="none"/>
              </w:rPr>
              <w:t>附件：智通设备采购通用技术要求202401</w:t>
            </w:r>
            <w:r>
              <w:rPr>
                <w:rFonts w:hint="eastAsia"/>
                <w:color w:val="auto"/>
                <w:highlight w:val="none"/>
                <w:lang w:val="en-US" w:eastAsia="zh-CN"/>
              </w:rPr>
              <w:t>15</w:t>
            </w:r>
            <w:r>
              <w:rPr>
                <w:rFonts w:hint="eastAsia"/>
                <w:color w:val="auto"/>
                <w:highlight w:val="none"/>
              </w:rPr>
              <w:t>。</w:t>
            </w:r>
          </w:p>
        </w:tc>
      </w:tr>
    </w:tbl>
    <w:p>
      <w:pPr>
        <w:pStyle w:val="2"/>
        <w:rPr>
          <w:color w:val="auto"/>
          <w:highlight w:val="none"/>
        </w:rPr>
      </w:pP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备注：</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1、针对征集文件中带“★”条款的技术参数条款，设计单位须提供产品彩页或DATA SHEET或产品样本或说明书或检测机构出具的检测报告有效复印件予以佐证并加盖投标人公章。带有“★”的条款为关键性条款，对这些关键性条款的任何负偏离或不满足将导致该投标作无效投标处理。</w:t>
      </w:r>
    </w:p>
    <w:p>
      <w:pPr>
        <w:pStyle w:val="2"/>
        <w:spacing w:line="360" w:lineRule="auto"/>
        <w:ind w:firstLine="482" w:firstLineChars="200"/>
        <w:textAlignment w:val="baseline"/>
        <w:rPr>
          <w:rFonts w:ascii="宋体" w:hAnsi="宋体" w:cs="宋体"/>
          <w:b/>
          <w:color w:val="auto"/>
          <w:kern w:val="0"/>
          <w:sz w:val="24"/>
          <w:highlight w:val="none"/>
        </w:rPr>
      </w:pPr>
      <w:r>
        <w:rPr>
          <w:rFonts w:hint="eastAsia" w:ascii="宋体" w:hAnsi="宋体"/>
          <w:b/>
          <w:color w:val="auto"/>
          <w:sz w:val="24"/>
          <w:highlight w:val="none"/>
        </w:rPr>
        <w:t>2、</w:t>
      </w:r>
      <w:r>
        <w:rPr>
          <w:rFonts w:hint="eastAsia" w:ascii="宋体" w:hAnsi="宋体"/>
          <w:b/>
          <w:bCs/>
          <w:color w:val="auto"/>
          <w:sz w:val="24"/>
          <w:szCs w:val="28"/>
          <w:highlight w:val="none"/>
        </w:rPr>
        <w:t>设计单位提交的响应文件应从实际需求出发，优化主要技术参数，上述的星号条款不得更改，</w:t>
      </w:r>
      <w:r>
        <w:rPr>
          <w:rFonts w:hint="eastAsia" w:ascii="宋体" w:hAnsi="宋体"/>
          <w:b/>
          <w:color w:val="auto"/>
          <w:sz w:val="24"/>
          <w:highlight w:val="none"/>
        </w:rPr>
        <w:t>并在响应文件中列出具体的品牌、型号、产品彩页或DATA SHEET或产品样本或说明书或检测机构出具的检测报告复印件予以证明</w:t>
      </w:r>
      <w:r>
        <w:rPr>
          <w:rFonts w:hint="eastAsia" w:ascii="宋体" w:hAnsi="宋体"/>
          <w:b/>
          <w:color w:val="auto"/>
          <w:sz w:val="24"/>
          <w:highlight w:val="none"/>
        </w:rPr>
        <w:t>（如经核实设计单位出现虚假应标，采购人有权取消其中选的设计方案）。</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四、设计</w:t>
      </w:r>
      <w:r>
        <w:rPr>
          <w:rFonts w:hint="eastAsia" w:ascii="宋体" w:hAnsi="宋体"/>
          <w:b/>
          <w:color w:val="auto"/>
          <w:sz w:val="24"/>
          <w:szCs w:val="28"/>
          <w:highlight w:val="none"/>
        </w:rPr>
        <w:t>方案要求</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1、</w:t>
      </w:r>
      <w:r>
        <w:rPr>
          <w:rFonts w:hint="eastAsia" w:ascii="宋体" w:hAnsi="宋体"/>
          <w:color w:val="auto"/>
          <w:sz w:val="24"/>
          <w:highlight w:val="none"/>
        </w:rPr>
        <w:t>本次征集方案为</w:t>
      </w:r>
      <w:r>
        <w:rPr>
          <w:rFonts w:hint="eastAsia" w:ascii="宋体" w:hAnsi="宋体"/>
          <w:color w:val="auto"/>
          <w:sz w:val="24"/>
          <w:highlight w:val="none"/>
        </w:rPr>
        <w:t>多个品目号</w:t>
      </w:r>
      <w:r>
        <w:rPr>
          <w:rFonts w:hint="eastAsia" w:ascii="宋体" w:hAnsi="宋体"/>
          <w:color w:val="auto"/>
          <w:sz w:val="24"/>
          <w:highlight w:val="none"/>
        </w:rPr>
        <w:t>的项目，设计单位</w:t>
      </w:r>
      <w:r>
        <w:rPr>
          <w:rFonts w:hint="eastAsia" w:ascii="宋体" w:hAnsi="宋体"/>
          <w:bCs/>
          <w:color w:val="auto"/>
          <w:sz w:val="24"/>
          <w:szCs w:val="28"/>
          <w:highlight w:val="none"/>
        </w:rPr>
        <w:t>对投合同包内的全部设备设计必须完整且只能是一套设计方案，不得提供选择性方案，且必须保证方案是合理、可行、有效的。</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2、</w:t>
      </w:r>
      <w:r>
        <w:rPr>
          <w:rFonts w:hint="eastAsia" w:ascii="宋体" w:hAnsi="宋体"/>
          <w:color w:val="auto"/>
          <w:sz w:val="24"/>
          <w:highlight w:val="none"/>
        </w:rPr>
        <w:t>设计单位</w:t>
      </w:r>
      <w:r>
        <w:rPr>
          <w:rFonts w:hint="eastAsia" w:ascii="宋体" w:hAnsi="宋体"/>
          <w:bCs/>
          <w:color w:val="auto"/>
          <w:sz w:val="24"/>
          <w:szCs w:val="28"/>
          <w:highlight w:val="none"/>
        </w:rPr>
        <w:t>应结合征集单位提出的基本需求进行设计，提交的设计方案要有详细的</w:t>
      </w:r>
      <w:r>
        <w:rPr>
          <w:rFonts w:hint="eastAsia" w:ascii="宋体" w:hAnsi="宋体"/>
          <w:color w:val="auto"/>
          <w:sz w:val="24"/>
          <w:highlight w:val="none"/>
        </w:rPr>
        <w:t>设备名称、品牌型号、设备参考图、</w:t>
      </w:r>
      <w:r>
        <w:rPr>
          <w:rFonts w:hint="eastAsia" w:ascii="宋体" w:hAnsi="宋体"/>
          <w:bCs/>
          <w:color w:val="auto"/>
          <w:sz w:val="24"/>
          <w:szCs w:val="28"/>
          <w:highlight w:val="none"/>
        </w:rPr>
        <w:t>功能介绍、预算价格（单价、小计）、产品彩页、具体技术参数等。</w:t>
      </w:r>
    </w:p>
    <w:p>
      <w:pPr>
        <w:spacing w:line="360" w:lineRule="auto"/>
        <w:ind w:firstLine="482" w:firstLineChars="200"/>
        <w:rPr>
          <w:rFonts w:ascii="宋体" w:hAnsi="宋体"/>
          <w:b/>
          <w:bCs/>
          <w:color w:val="auto"/>
          <w:sz w:val="24"/>
          <w:szCs w:val="28"/>
          <w:highlight w:val="none"/>
        </w:rPr>
      </w:pPr>
      <w:r>
        <w:rPr>
          <w:rFonts w:hint="eastAsia" w:ascii="宋体" w:hAnsi="宋体"/>
          <w:b/>
          <w:color w:val="auto"/>
          <w:sz w:val="24"/>
          <w:highlight w:val="none"/>
        </w:rPr>
        <w:t>3、</w:t>
      </w:r>
      <w:r>
        <w:rPr>
          <w:rFonts w:hint="eastAsia" w:ascii="宋体" w:hAnsi="宋体"/>
          <w:b/>
          <w:bCs/>
          <w:color w:val="auto"/>
          <w:sz w:val="24"/>
          <w:szCs w:val="28"/>
          <w:highlight w:val="none"/>
        </w:rPr>
        <w:t>设计单位提交的响应文件应从实际需求出发，设计的参数方案言简意赅，不得夸夸其谈，长篇大论。按照本文件所附格式，提供设备的一般通用功能、产品特色功能、辅助功能、星号（★）条款（即设计单位认为后续设备正式采购必须满足的带“★”条款功能）三部分，且</w:t>
      </w:r>
      <w:r>
        <w:rPr>
          <w:rFonts w:hint="eastAsia" w:ascii="宋体" w:hAnsi="宋体"/>
          <w:b/>
          <w:color w:val="auto"/>
          <w:sz w:val="24"/>
          <w:highlight w:val="none"/>
        </w:rPr>
        <w:t>设计单位提交的方案需满足“至少有三个品牌可以满足”的要求，并在响应文件中列出具体的品牌、型号。</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4、被选中的设计方案非最终方案，征集单位有权根据实际需求对入选方案作出调整，征集单位将以完善后的设计方案</w:t>
      </w:r>
      <w:r>
        <w:rPr>
          <w:rFonts w:hint="eastAsia" w:ascii="宋体" w:hAnsi="宋体"/>
          <w:color w:val="auto"/>
          <w:sz w:val="24"/>
          <w:szCs w:val="28"/>
          <w:highlight w:val="none"/>
        </w:rPr>
        <w:t>做为招标方案进行招标采购。</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5、各</w:t>
      </w:r>
      <w:r>
        <w:rPr>
          <w:rFonts w:hint="eastAsia" w:ascii="宋体" w:hAnsi="宋体"/>
          <w:color w:val="auto"/>
          <w:sz w:val="24"/>
          <w:highlight w:val="none"/>
        </w:rPr>
        <w:t>设计单位</w:t>
      </w:r>
      <w:r>
        <w:rPr>
          <w:rFonts w:hint="eastAsia" w:ascii="宋体" w:hAnsi="宋体"/>
          <w:bCs/>
          <w:color w:val="auto"/>
          <w:sz w:val="24"/>
          <w:szCs w:val="28"/>
          <w:highlight w:val="none"/>
        </w:rPr>
        <w:t>所提交的</w:t>
      </w:r>
      <w:r>
        <w:rPr>
          <w:rFonts w:hint="eastAsia" w:ascii="宋体" w:hAnsi="宋体"/>
          <w:color w:val="auto"/>
          <w:sz w:val="24"/>
          <w:highlight w:val="none"/>
        </w:rPr>
        <w:t>知识产权</w:t>
      </w:r>
      <w:r>
        <w:rPr>
          <w:rFonts w:hint="eastAsia" w:ascii="宋体" w:hAnsi="宋体"/>
          <w:bCs/>
          <w:color w:val="auto"/>
          <w:sz w:val="24"/>
          <w:szCs w:val="28"/>
          <w:highlight w:val="none"/>
        </w:rPr>
        <w:t>版权归征集单位所有,征集单位不予支付任何费用。</w:t>
      </w:r>
    </w:p>
    <w:p>
      <w:pPr>
        <w:spacing w:line="360" w:lineRule="auto"/>
        <w:ind w:firstLine="482" w:firstLineChars="200"/>
        <w:rPr>
          <w:rFonts w:ascii="宋体" w:hAnsi="宋体"/>
          <w:bCs/>
          <w:color w:val="auto"/>
          <w:sz w:val="24"/>
          <w:highlight w:val="none"/>
        </w:rPr>
      </w:pPr>
      <w:r>
        <w:rPr>
          <w:rFonts w:hint="eastAsia" w:ascii="宋体" w:hAnsi="宋体"/>
          <w:b/>
          <w:bCs/>
          <w:color w:val="auto"/>
          <w:sz w:val="24"/>
          <w:szCs w:val="28"/>
          <w:highlight w:val="none"/>
        </w:rPr>
        <w:t>6、本征集比选项目不设置价格评审因素，要求</w:t>
      </w:r>
      <w:r>
        <w:rPr>
          <w:rFonts w:hint="eastAsia" w:ascii="宋体" w:hAnsi="宋体" w:cs="宋体"/>
          <w:b/>
          <w:color w:val="auto"/>
          <w:kern w:val="0"/>
          <w:sz w:val="24"/>
          <w:highlight w:val="none"/>
        </w:rPr>
        <w:t>设计单位</w:t>
      </w:r>
      <w:r>
        <w:rPr>
          <w:rFonts w:hint="eastAsia" w:ascii="宋体" w:hAnsi="宋体"/>
          <w:b/>
          <w:bCs/>
          <w:color w:val="auto"/>
          <w:sz w:val="24"/>
          <w:szCs w:val="28"/>
          <w:highlight w:val="none"/>
        </w:rPr>
        <w:t>在采购预算允许的前提下，提供优质合理的设计方案，避免资金浪费。</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7、本次征集为设计单位自愿参加项目,征集单位不予支付任何费用，设计单位自行承担其参加征集所涉及的一切费用。</w:t>
      </w:r>
    </w:p>
    <w:p>
      <w:pPr>
        <w:pStyle w:val="2"/>
        <w:ind w:firstLine="472" w:firstLineChars="196"/>
        <w:rPr>
          <w:rFonts w:ascii="宋体" w:hAnsi="宋体"/>
          <w:b/>
          <w:bCs/>
          <w:color w:val="auto"/>
          <w:sz w:val="24"/>
          <w:szCs w:val="28"/>
          <w:highlight w:val="none"/>
        </w:rPr>
      </w:pPr>
      <w:r>
        <w:rPr>
          <w:rFonts w:hint="eastAsia" w:ascii="宋体" w:hAnsi="宋体"/>
          <w:b/>
          <w:bCs/>
          <w:color w:val="auto"/>
          <w:sz w:val="24"/>
          <w:szCs w:val="28"/>
          <w:highlight w:val="none"/>
        </w:rPr>
        <w:t>8、征集方案选取综合得分前三名作为征集入选单位，以综合得分第一名作为主要的设计单位，征集单位也可参考其余设计单位参数。</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五、报名登记时间</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有意向的设计单</w:t>
      </w:r>
      <w:r>
        <w:rPr>
          <w:rFonts w:hint="eastAsia" w:ascii="宋体" w:hAnsi="宋体"/>
          <w:color w:val="auto"/>
          <w:sz w:val="24"/>
          <w:szCs w:val="28"/>
          <w:highlight w:val="none"/>
        </w:rPr>
        <w:t>位应向采购人报名登记，</w:t>
      </w:r>
      <w:r>
        <w:rPr>
          <w:rFonts w:hint="eastAsia" w:ascii="宋体" w:hAnsi="宋体"/>
          <w:color w:val="auto"/>
          <w:sz w:val="24"/>
          <w:szCs w:val="28"/>
          <w:highlight w:val="none"/>
        </w:rPr>
        <w:t>便于后续事项联系与通知。</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报名登记时间：2024年</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月</w:t>
      </w:r>
      <w:r>
        <w:rPr>
          <w:rFonts w:hint="eastAsia" w:ascii="宋体" w:hAnsi="宋体"/>
          <w:color w:val="auto"/>
          <w:sz w:val="24"/>
          <w:szCs w:val="28"/>
          <w:highlight w:val="none"/>
          <w:lang w:val="en-US" w:eastAsia="zh-CN"/>
        </w:rPr>
        <w:t>19</w:t>
      </w:r>
      <w:r>
        <w:rPr>
          <w:rFonts w:hint="eastAsia" w:ascii="宋体" w:hAnsi="宋体"/>
          <w:color w:val="auto"/>
          <w:sz w:val="24"/>
          <w:szCs w:val="28"/>
          <w:highlight w:val="none"/>
        </w:rPr>
        <w:t>日至2024年</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月</w:t>
      </w:r>
      <w:r>
        <w:rPr>
          <w:rFonts w:hint="eastAsia" w:ascii="宋体" w:hAnsi="宋体"/>
          <w:color w:val="auto"/>
          <w:sz w:val="24"/>
          <w:szCs w:val="28"/>
          <w:highlight w:val="none"/>
          <w:lang w:val="en-US" w:eastAsia="zh-CN"/>
        </w:rPr>
        <w:t>26</w:t>
      </w:r>
      <w:r>
        <w:rPr>
          <w:rFonts w:hint="eastAsia" w:ascii="宋体" w:hAnsi="宋体"/>
          <w:color w:val="auto"/>
          <w:sz w:val="24"/>
          <w:szCs w:val="28"/>
          <w:highlight w:val="none"/>
        </w:rPr>
        <w:t>日(节假日除外)上午8：30至12：00，下午2：00至5：30（北京时间）</w:t>
      </w:r>
      <w:r>
        <w:rPr>
          <w:rFonts w:hint="eastAsia" w:ascii="宋体" w:hAnsi="宋体"/>
          <w:b/>
          <w:color w:val="auto"/>
          <w:sz w:val="24"/>
          <w:szCs w:val="28"/>
          <w:highlight w:val="none"/>
        </w:rPr>
        <w:t>在 登记报名获取比选文件</w:t>
      </w:r>
      <w:r>
        <w:rPr>
          <w:rFonts w:hint="eastAsia" w:ascii="宋体" w:hAnsi="宋体"/>
          <w:color w:val="auto"/>
          <w:sz w:val="24"/>
          <w:szCs w:val="28"/>
          <w:highlight w:val="none"/>
        </w:rPr>
        <w:t>，联系人及电话：</w:t>
      </w:r>
      <w:r>
        <w:rPr>
          <w:rFonts w:hint="eastAsia" w:ascii="宋体" w:hAnsi="宋体"/>
          <w:color w:val="auto"/>
          <w:sz w:val="24"/>
          <w:szCs w:val="28"/>
          <w:highlight w:val="none"/>
          <w:lang w:val="en-US" w:eastAsia="zh-CN"/>
        </w:rPr>
        <w:t>秦继仙，13917678147</w:t>
      </w:r>
      <w:r>
        <w:rPr>
          <w:rFonts w:hint="eastAsia" w:ascii="宋体" w:hAnsi="宋体"/>
          <w:color w:val="auto"/>
          <w:sz w:val="24"/>
          <w:szCs w:val="28"/>
          <w:highlight w:val="none"/>
        </w:rPr>
        <w:t>。</w:t>
      </w:r>
      <w:r>
        <w:rPr>
          <w:rFonts w:hint="eastAsia" w:ascii="宋体" w:hAnsi="宋体"/>
          <w:color w:val="auto"/>
          <w:sz w:val="24"/>
          <w:szCs w:val="28"/>
          <w:highlight w:val="none"/>
        </w:rPr>
        <w:t>逾期将不接受报名。</w:t>
      </w:r>
    </w:p>
    <w:p>
      <w:pPr>
        <w:pStyle w:val="2"/>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技术设计文件提交截止时间： 2024年</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月</w:t>
      </w:r>
      <w:r>
        <w:rPr>
          <w:rFonts w:hint="eastAsia" w:ascii="宋体" w:hAnsi="宋体"/>
          <w:color w:val="auto"/>
          <w:sz w:val="24"/>
          <w:szCs w:val="28"/>
          <w:highlight w:val="none"/>
          <w:lang w:val="en-US" w:eastAsia="zh-CN"/>
        </w:rPr>
        <w:t>29</w:t>
      </w:r>
      <w:r>
        <w:rPr>
          <w:rFonts w:hint="eastAsia" w:ascii="宋体" w:hAnsi="宋体"/>
          <w:color w:val="auto"/>
          <w:sz w:val="24"/>
          <w:szCs w:val="28"/>
          <w:highlight w:val="none"/>
        </w:rPr>
        <w:t>日 下午14：30（北京时间），报价文件应在截止时间前将设计</w:t>
      </w:r>
      <w:r>
        <w:rPr>
          <w:rFonts w:hint="eastAsia" w:ascii="宋体" w:hAnsi="宋体"/>
          <w:color w:val="auto"/>
          <w:sz w:val="24"/>
          <w:szCs w:val="28"/>
          <w:highlight w:val="none"/>
        </w:rPr>
        <w:t>文件递交到</w:t>
      </w:r>
      <w:r>
        <w:rPr>
          <w:rFonts w:hint="eastAsia" w:ascii="宋体" w:hAnsi="宋体"/>
          <w:color w:val="auto"/>
          <w:sz w:val="24"/>
          <w:szCs w:val="28"/>
          <w:highlight w:val="none"/>
          <w:lang w:val="en-US" w:eastAsia="zh-CN"/>
        </w:rPr>
        <w:t>成都市武侯区武科西五路A2,2栋1单元7楼成都京城智通智能科技有限公司（可邮寄或是现场提交）</w:t>
      </w:r>
      <w:r>
        <w:rPr>
          <w:rFonts w:hint="eastAsia" w:ascii="宋体" w:hAnsi="宋体"/>
          <w:color w:val="auto"/>
          <w:sz w:val="24"/>
          <w:szCs w:val="28"/>
          <w:highlight w:val="none"/>
        </w:rPr>
        <w:t>，</w:t>
      </w:r>
      <w:r>
        <w:rPr>
          <w:rFonts w:hint="eastAsia" w:ascii="宋体" w:hAnsi="宋体"/>
          <w:color w:val="auto"/>
          <w:sz w:val="24"/>
          <w:szCs w:val="28"/>
          <w:highlight w:val="none"/>
        </w:rPr>
        <w:t>逾期收到的或不符合规定的报价文件将被拒绝。</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未办理报名手续的设计单位其响应文件将被拒收。</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六、方案递交要求</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1、响应文件内容：包括但不限于：设计方案、公司简介、营业执照、法定代表人授权书、类似项目业绩证明材料等。</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2、文件份数：正本一份、副本一份、电子版文件一份。</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3、文件封装要求：每本文件应胶装或装订完整，不能散装。所有文件应密封提交。</w:t>
      </w:r>
    </w:p>
    <w:p>
      <w:pPr>
        <w:spacing w:line="500" w:lineRule="exact"/>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七、评审程序（每个品目号均适用）</w:t>
      </w:r>
    </w:p>
    <w:p>
      <w:pPr>
        <w:spacing w:line="5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1、提交响应文件→初步评审（资格性、符合性检查及本文件中的“★”号条款）→</w:t>
      </w:r>
      <w:r>
        <w:rPr>
          <w:rFonts w:hint="eastAsia" w:ascii="宋体" w:hAnsi="宋体"/>
          <w:color w:val="auto"/>
          <w:sz w:val="24"/>
          <w:szCs w:val="28"/>
          <w:highlight w:val="none"/>
        </w:rPr>
        <w:t>设计单位</w:t>
      </w:r>
      <w:r>
        <w:rPr>
          <w:rFonts w:hint="eastAsia" w:ascii="宋体" w:hAnsi="宋体"/>
          <w:bCs/>
          <w:color w:val="auto"/>
          <w:sz w:val="24"/>
          <w:highlight w:val="none"/>
        </w:rPr>
        <w:t>是否实质响应征集比选文件要求并确定进入评分比选程序名单→评分比选程序→推荐入选方案。</w:t>
      </w:r>
    </w:p>
    <w:p>
      <w:pPr>
        <w:spacing w:line="500" w:lineRule="exact"/>
        <w:ind w:firstLine="480" w:firstLineChars="200"/>
        <w:jc w:val="left"/>
        <w:rPr>
          <w:rFonts w:ascii="宋体" w:hAnsi="宋体"/>
          <w:b/>
          <w:color w:val="auto"/>
          <w:szCs w:val="28"/>
          <w:highlight w:val="none"/>
        </w:rPr>
      </w:pPr>
      <w:r>
        <w:rPr>
          <w:rFonts w:hint="eastAsia" w:ascii="宋体" w:hAnsi="宋体"/>
          <w:bCs/>
          <w:color w:val="auto"/>
          <w:sz w:val="24"/>
          <w:highlight w:val="none"/>
        </w:rPr>
        <w:t>2、若通过资格性及符合性检查的设计单位家数为</w:t>
      </w:r>
      <w:r>
        <w:rPr>
          <w:rFonts w:hint="eastAsia" w:ascii="宋体" w:hAnsi="宋体"/>
          <w:bCs/>
          <w:color w:val="auto"/>
          <w:sz w:val="24"/>
          <w:highlight w:val="none"/>
          <w:lang w:val="en-US" w:eastAsia="zh-CN"/>
        </w:rPr>
        <w:t>2</w:t>
      </w:r>
      <w:r>
        <w:rPr>
          <w:rFonts w:hint="eastAsia" w:ascii="宋体" w:hAnsi="宋体"/>
          <w:bCs/>
          <w:color w:val="auto"/>
          <w:sz w:val="24"/>
          <w:highlight w:val="none"/>
        </w:rPr>
        <w:t>家（含）以上的，按照规定的程序、要求和格式，评审小组对设计单位的响应文件进行评定并统计各设计单位的综合得分情况，按照综合得分由高到低排序推荐入选方案。</w:t>
      </w:r>
      <w:r>
        <w:rPr>
          <w:rFonts w:hint="eastAsia" w:ascii="宋体" w:hAnsi="宋体"/>
          <w:bCs/>
          <w:color w:val="auto"/>
          <w:sz w:val="24"/>
          <w:highlight w:val="none"/>
        </w:rPr>
        <w:t>若通过资格性及符合性检查的设计单位家数少于</w:t>
      </w:r>
      <w:r>
        <w:rPr>
          <w:rFonts w:hint="eastAsia" w:ascii="宋体" w:hAnsi="宋体"/>
          <w:bCs/>
          <w:color w:val="auto"/>
          <w:sz w:val="24"/>
          <w:highlight w:val="none"/>
          <w:lang w:val="en-US" w:eastAsia="zh-CN"/>
        </w:rPr>
        <w:t>2</w:t>
      </w:r>
      <w:r>
        <w:rPr>
          <w:rFonts w:hint="eastAsia" w:ascii="宋体" w:hAnsi="宋体"/>
          <w:bCs/>
          <w:color w:val="auto"/>
          <w:sz w:val="24"/>
          <w:highlight w:val="none"/>
        </w:rPr>
        <w:t>家的，本征集比选失败。</w:t>
      </w:r>
    </w:p>
    <w:p>
      <w:pPr>
        <w:spacing w:line="500" w:lineRule="exact"/>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lang w:val="en-US" w:eastAsia="zh-CN"/>
        </w:rPr>
        <w:t>八</w:t>
      </w:r>
      <w:r>
        <w:rPr>
          <w:rFonts w:hint="eastAsia" w:ascii="宋体" w:hAnsi="宋体"/>
          <w:b/>
          <w:bCs/>
          <w:color w:val="auto"/>
          <w:sz w:val="24"/>
          <w:szCs w:val="28"/>
          <w:highlight w:val="none"/>
        </w:rPr>
        <w:t>、资格性及符合性要求</w:t>
      </w:r>
    </w:p>
    <w:p>
      <w:pPr>
        <w:spacing w:line="5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color w:val="auto"/>
          <w:sz w:val="24"/>
          <w:szCs w:val="28"/>
          <w:highlight w:val="none"/>
        </w:rPr>
        <w:t>设计单位</w:t>
      </w:r>
      <w:r>
        <w:rPr>
          <w:rFonts w:hint="eastAsia" w:ascii="宋体" w:hAnsi="宋体"/>
          <w:bCs/>
          <w:color w:val="auto"/>
          <w:sz w:val="24"/>
          <w:highlight w:val="none"/>
        </w:rPr>
        <w:t xml:space="preserve">应提供有效的营业执照复印件。  </w:t>
      </w:r>
    </w:p>
    <w:p>
      <w:pPr>
        <w:spacing w:line="5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color w:val="auto"/>
          <w:sz w:val="24"/>
          <w:szCs w:val="28"/>
          <w:highlight w:val="none"/>
        </w:rPr>
        <w:t>设计单位</w:t>
      </w:r>
      <w:r>
        <w:rPr>
          <w:rFonts w:hint="eastAsia" w:ascii="宋体" w:hAnsi="宋体"/>
          <w:bCs/>
          <w:color w:val="auto"/>
          <w:sz w:val="24"/>
          <w:highlight w:val="none"/>
        </w:rPr>
        <w:t>代表应提供身份证有效复印件（正反面均需复印），</w:t>
      </w:r>
      <w:r>
        <w:rPr>
          <w:rFonts w:hint="eastAsia" w:ascii="宋体" w:hAnsi="宋体"/>
          <w:color w:val="auto"/>
          <w:sz w:val="24"/>
          <w:szCs w:val="28"/>
          <w:highlight w:val="none"/>
        </w:rPr>
        <w:t>设计单位</w:t>
      </w:r>
      <w:r>
        <w:rPr>
          <w:rFonts w:hint="eastAsia" w:ascii="宋体" w:hAnsi="宋体"/>
          <w:bCs/>
          <w:color w:val="auto"/>
          <w:sz w:val="24"/>
          <w:highlight w:val="none"/>
        </w:rPr>
        <w:t>代表若不是企业法定代表人的应同时提供企业法定代表人的授权书原件。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注：以上文件均须加盖</w:t>
      </w:r>
      <w:r>
        <w:rPr>
          <w:rFonts w:hint="eastAsia" w:ascii="宋体" w:hAnsi="宋体"/>
          <w:color w:val="auto"/>
          <w:sz w:val="24"/>
          <w:szCs w:val="28"/>
          <w:highlight w:val="none"/>
        </w:rPr>
        <w:t>设计单位</w:t>
      </w:r>
      <w:r>
        <w:rPr>
          <w:rFonts w:hint="eastAsia" w:ascii="宋体" w:hAnsi="宋体"/>
          <w:bCs/>
          <w:color w:val="auto"/>
          <w:sz w:val="24"/>
          <w:highlight w:val="none"/>
        </w:rPr>
        <w:t>公章，不满足上述要求的</w:t>
      </w:r>
      <w:r>
        <w:rPr>
          <w:rFonts w:hint="eastAsia" w:ascii="宋体" w:hAnsi="宋体"/>
          <w:color w:val="auto"/>
          <w:sz w:val="24"/>
          <w:szCs w:val="28"/>
          <w:highlight w:val="none"/>
        </w:rPr>
        <w:t>设计单位</w:t>
      </w:r>
      <w:r>
        <w:rPr>
          <w:rFonts w:hint="eastAsia" w:ascii="宋体" w:hAnsi="宋体"/>
          <w:bCs/>
          <w:color w:val="auto"/>
          <w:sz w:val="24"/>
          <w:highlight w:val="none"/>
        </w:rPr>
        <w:t>的响应文件将被视为无效。</w:t>
      </w:r>
    </w:p>
    <w:p>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凡有下列情况之一者，响应文件也将被视为未实质性响应征集文件要求：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（1）响应文件未按规定加盖设计单位公章的；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（2）响应文件未按规定由设计单位的法定代表人或其授权代表签字；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（3）响应文件与征集比选文件及要求有重大偏离或保留的，或响应文件不符合征集比选文件中规定的其它实质性条款；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（4）响应文件中提供虚假或失实资料的；</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highlight w:val="none"/>
        </w:rPr>
        <w:t>（5）评审小组认定属于无效响应的其他情形。</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lang w:val="en-US" w:eastAsia="zh-CN"/>
        </w:rPr>
        <w:t>九</w:t>
      </w:r>
      <w:r>
        <w:rPr>
          <w:rFonts w:hint="eastAsia" w:ascii="宋体" w:hAnsi="宋体"/>
          <w:b/>
          <w:bCs/>
          <w:color w:val="auto"/>
          <w:sz w:val="24"/>
          <w:szCs w:val="28"/>
          <w:highlight w:val="none"/>
        </w:rPr>
        <w:t>、方案评选办法</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评审小组根据设计单位所提供的响应文件及现场讲述情况结合以下评选办法进行评审打分，</w:t>
      </w:r>
      <w:r>
        <w:rPr>
          <w:rFonts w:hint="eastAsia" w:ascii="宋体" w:hAnsi="宋体"/>
          <w:color w:val="auto"/>
          <w:sz w:val="24"/>
          <w:szCs w:val="28"/>
          <w:highlight w:val="none"/>
        </w:rPr>
        <w:t>满分100分（评分详见附件）。</w:t>
      </w:r>
    </w:p>
    <w:tbl>
      <w:tblPr>
        <w:tblStyle w:val="15"/>
        <w:tblpPr w:leftFromText="180" w:rightFromText="180" w:vertAnchor="text" w:horzAnchor="page" w:tblpX="1796"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74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ascii="宋体" w:hAnsi="宋体" w:cs="宋体"/>
                <w:b/>
                <w:color w:val="auto"/>
                <w:kern w:val="10"/>
                <w:sz w:val="24"/>
                <w:highlight w:val="none"/>
              </w:rPr>
            </w:pPr>
            <w:r>
              <w:rPr>
                <w:rFonts w:hint="eastAsia" w:ascii="宋体" w:hAnsi="宋体" w:cs="宋体"/>
                <w:b/>
                <w:color w:val="auto"/>
                <w:spacing w:val="-20"/>
                <w:kern w:val="10"/>
                <w:sz w:val="24"/>
                <w:highlight w:val="none"/>
              </w:rPr>
              <w:t>序号</w:t>
            </w:r>
          </w:p>
        </w:tc>
        <w:tc>
          <w:tcPr>
            <w:tcW w:w="6746" w:type="dxa"/>
            <w:vAlign w:val="center"/>
          </w:tcPr>
          <w:p>
            <w:pPr>
              <w:pStyle w:val="54"/>
              <w:autoSpaceDE/>
              <w:autoSpaceDN/>
              <w:adjustRightInd/>
              <w:spacing w:line="360" w:lineRule="auto"/>
              <w:rPr>
                <w:rFonts w:ascii="宋体" w:hAnsi="宋体" w:cs="宋体"/>
                <w:color w:val="auto"/>
                <w:kern w:val="2"/>
                <w:szCs w:val="24"/>
                <w:highlight w:val="none"/>
              </w:rPr>
            </w:pPr>
            <w:r>
              <w:rPr>
                <w:rFonts w:hint="eastAsia" w:ascii="宋体" w:hAnsi="宋体" w:cs="宋体"/>
                <w:color w:val="auto"/>
                <w:kern w:val="2"/>
                <w:szCs w:val="24"/>
                <w:highlight w:val="none"/>
              </w:rPr>
              <w:t>评分界定</w:t>
            </w:r>
          </w:p>
        </w:tc>
        <w:tc>
          <w:tcPr>
            <w:tcW w:w="943" w:type="dxa"/>
            <w:vAlign w:val="center"/>
          </w:tcPr>
          <w:p>
            <w:pPr>
              <w:pStyle w:val="54"/>
              <w:autoSpaceDE/>
              <w:autoSpaceDN/>
              <w:adjustRightInd/>
              <w:spacing w:line="360" w:lineRule="auto"/>
              <w:rPr>
                <w:rFonts w:ascii="宋体" w:hAnsi="宋体" w:cs="宋体"/>
                <w:color w:val="auto"/>
                <w:kern w:val="2"/>
                <w:szCs w:val="24"/>
                <w:highlight w:val="none"/>
              </w:rPr>
            </w:pPr>
            <w:r>
              <w:rPr>
                <w:rFonts w:hint="eastAsia" w:ascii="宋体" w:hAnsi="宋体" w:cs="宋体"/>
                <w:color w:val="auto"/>
                <w:kern w:val="2"/>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3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746" w:type="dxa"/>
            <w:vAlign w:val="center"/>
          </w:tcPr>
          <w:p>
            <w:pPr>
              <w:pStyle w:val="6"/>
              <w:spacing w:line="360" w:lineRule="auto"/>
              <w:ind w:left="21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1.根据设计单位提供的产品功能参数可行性进行评价：优（20-18）分，良（12-10）分，一般（7-0）分。</w:t>
            </w:r>
          </w:p>
          <w:p>
            <w:pPr>
              <w:pStyle w:val="6"/>
              <w:spacing w:line="360" w:lineRule="auto"/>
              <w:ind w:left="21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2.根据设计单位提供的产品经济性进行评价：优（10-8）分，良（6-5）分，一般（4-0）分。</w:t>
            </w:r>
          </w:p>
          <w:p>
            <w:pPr>
              <w:pStyle w:val="6"/>
              <w:spacing w:line="360" w:lineRule="auto"/>
              <w:ind w:left="21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3.根据设计单位提供的产品生产计划长短情况进行评价：优（10-8）分，良（6-5）分，一般（4-0）分。</w:t>
            </w:r>
          </w:p>
          <w:p>
            <w:pPr>
              <w:pStyle w:val="6"/>
              <w:spacing w:line="360" w:lineRule="auto"/>
              <w:ind w:left="21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4.根据设计单位提供的产品安装难以程度进行评价：优（10-8）分，良（6-5）分，一般（4-0）分。</w:t>
            </w:r>
          </w:p>
          <w:p>
            <w:pPr>
              <w:pStyle w:val="6"/>
              <w:spacing w:line="360" w:lineRule="auto"/>
              <w:ind w:left="210"/>
              <w:jc w:val="both"/>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5.根据设计单位提供的产品维护费用的高低进行评价：优（10-8）分，良（6-5）分，一般（4-0）分。</w:t>
            </w:r>
          </w:p>
        </w:tc>
        <w:tc>
          <w:tcPr>
            <w:tcW w:w="9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746" w:type="dxa"/>
            <w:vAlign w:val="center"/>
          </w:tcPr>
          <w:p>
            <w:pPr>
              <w:pStyle w:val="6"/>
              <w:spacing w:line="360" w:lineRule="auto"/>
              <w:ind w:left="21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sz w:val="24"/>
                <w:highlight w:val="none"/>
              </w:rPr>
              <w:t>系统计算说明书</w:t>
            </w:r>
            <w:r>
              <w:rPr>
                <w:rFonts w:hint="eastAsia" w:ascii="宋体" w:hAnsi="宋体" w:cs="宋体"/>
                <w:color w:val="auto"/>
                <w:sz w:val="24"/>
                <w:highlight w:val="none"/>
                <w:lang w:val="en-US" w:eastAsia="zh-CN"/>
              </w:rPr>
              <w:t>能耗高低进行评价：优（20-18）分，良（16-14）分，一般（10-0）分。</w:t>
            </w:r>
          </w:p>
        </w:tc>
        <w:tc>
          <w:tcPr>
            <w:tcW w:w="9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746" w:type="dxa"/>
            <w:vAlign w:val="center"/>
          </w:tcPr>
          <w:p>
            <w:pPr>
              <w:pStyle w:val="6"/>
              <w:spacing w:line="360" w:lineRule="auto"/>
              <w:ind w:left="21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sz w:val="24"/>
                <w:highlight w:val="none"/>
              </w:rPr>
              <w:t>质量及体系文件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荣誉等进行评价：优（10-8）分，良（6-4）分，一般（3-0）分。</w:t>
            </w:r>
          </w:p>
        </w:tc>
        <w:tc>
          <w:tcPr>
            <w:tcW w:w="9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746" w:type="dxa"/>
            <w:vAlign w:val="center"/>
          </w:tcPr>
          <w:p>
            <w:pPr>
              <w:pStyle w:val="6"/>
              <w:spacing w:line="360" w:lineRule="auto"/>
              <w:ind w:left="210"/>
              <w:jc w:val="both"/>
              <w:rPr>
                <w:rFonts w:ascii="宋体" w:hAnsi="宋体" w:cs="宋体"/>
                <w:color w:val="auto"/>
                <w:sz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sz w:val="24"/>
                <w:highlight w:val="none"/>
              </w:rPr>
              <w:t>相关</w:t>
            </w:r>
            <w:r>
              <w:rPr>
                <w:rFonts w:hint="eastAsia" w:ascii="宋体" w:hAnsi="宋体" w:cs="宋体"/>
                <w:color w:val="auto"/>
                <w:sz w:val="24"/>
                <w:highlight w:val="none"/>
                <w:lang w:val="en-US" w:eastAsia="zh-CN"/>
              </w:rPr>
              <w:t>生产企业</w:t>
            </w:r>
            <w:r>
              <w:rPr>
                <w:rFonts w:hint="eastAsia" w:ascii="宋体" w:hAnsi="宋体" w:cs="宋体"/>
                <w:color w:val="auto"/>
                <w:sz w:val="24"/>
                <w:highlight w:val="none"/>
              </w:rPr>
              <w:t>资质文件</w:t>
            </w:r>
            <w:r>
              <w:rPr>
                <w:rFonts w:hint="eastAsia" w:ascii="宋体" w:hAnsi="宋体" w:cs="宋体"/>
                <w:color w:val="auto"/>
                <w:sz w:val="24"/>
                <w:highlight w:val="none"/>
                <w:lang w:val="en-US" w:eastAsia="zh-CN"/>
              </w:rPr>
              <w:t>等进行评价：优（4-3）分，良（2）分，一般（1-0）分。</w:t>
            </w:r>
          </w:p>
        </w:tc>
        <w:tc>
          <w:tcPr>
            <w:tcW w:w="9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46" w:type="dxa"/>
            <w:vAlign w:val="center"/>
          </w:tcPr>
          <w:p>
            <w:pPr>
              <w:spacing w:line="360" w:lineRule="auto"/>
              <w:ind w:left="210"/>
              <w:rPr>
                <w:rFonts w:ascii="宋体" w:hAnsi="宋体" w:cs="宋体"/>
                <w:color w:val="auto"/>
                <w:sz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kern w:val="0"/>
                <w:sz w:val="24"/>
                <w:highlight w:val="none"/>
              </w:rPr>
              <w:t>售后服务</w:t>
            </w:r>
            <w:r>
              <w:rPr>
                <w:rFonts w:hint="eastAsia" w:ascii="宋体" w:hAnsi="宋体" w:cs="宋体"/>
                <w:color w:val="auto"/>
                <w:kern w:val="0"/>
                <w:sz w:val="24"/>
                <w:highlight w:val="none"/>
                <w:lang w:val="en-US" w:eastAsia="zh-CN"/>
              </w:rPr>
              <w:t>进行评价：</w:t>
            </w:r>
            <w:r>
              <w:rPr>
                <w:rFonts w:hint="eastAsia" w:ascii="宋体" w:hAnsi="宋体" w:cs="宋体"/>
                <w:color w:val="auto"/>
                <w:kern w:val="0"/>
                <w:sz w:val="24"/>
                <w:highlight w:val="none"/>
              </w:rPr>
              <w:t xml:space="preserve"> </w:t>
            </w:r>
            <w:r>
              <w:rPr>
                <w:rFonts w:hint="eastAsia" w:ascii="宋体" w:hAnsi="宋体" w:cs="宋体"/>
                <w:color w:val="auto"/>
                <w:sz w:val="24"/>
                <w:highlight w:val="none"/>
                <w:lang w:val="en-US" w:eastAsia="zh-CN"/>
              </w:rPr>
              <w:t>优（2）分，良（1）分，一般（0）分。</w:t>
            </w:r>
          </w:p>
        </w:tc>
        <w:tc>
          <w:tcPr>
            <w:tcW w:w="9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6746" w:type="dxa"/>
            <w:vAlign w:val="center"/>
          </w:tcPr>
          <w:p>
            <w:pPr>
              <w:pStyle w:val="6"/>
              <w:spacing w:line="360" w:lineRule="auto"/>
              <w:ind w:firstLine="240" w:firstLineChars="100"/>
              <w:jc w:val="both"/>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根据设计单位提供的产品</w:t>
            </w:r>
            <w:r>
              <w:rPr>
                <w:rFonts w:hint="eastAsia" w:ascii="宋体" w:hAnsi="宋体" w:cs="宋体"/>
                <w:b w:val="0"/>
                <w:bCs w:val="0"/>
                <w:color w:val="auto"/>
                <w:kern w:val="0"/>
                <w:sz w:val="24"/>
                <w:highlight w:val="none"/>
              </w:rPr>
              <w:t>技术团队</w:t>
            </w:r>
            <w:r>
              <w:rPr>
                <w:rFonts w:hint="eastAsia" w:ascii="宋体" w:hAnsi="宋体" w:cs="宋体"/>
                <w:b w:val="0"/>
                <w:bCs w:val="0"/>
                <w:color w:val="auto"/>
                <w:kern w:val="0"/>
                <w:sz w:val="24"/>
                <w:highlight w:val="none"/>
                <w:lang w:val="en-US" w:eastAsia="zh-CN"/>
              </w:rPr>
              <w:t>进行评价：</w:t>
            </w:r>
            <w:r>
              <w:rPr>
                <w:rFonts w:hint="eastAsia" w:ascii="宋体" w:hAnsi="宋体" w:cs="宋体"/>
                <w:b w:val="0"/>
                <w:bCs w:val="0"/>
                <w:color w:val="auto"/>
                <w:kern w:val="0"/>
                <w:sz w:val="24"/>
                <w:highlight w:val="none"/>
              </w:rPr>
              <w:t xml:space="preserve"> </w:t>
            </w:r>
            <w:r>
              <w:rPr>
                <w:rFonts w:hint="eastAsia" w:ascii="宋体" w:hAnsi="宋体" w:cs="宋体"/>
                <w:b w:val="0"/>
                <w:bCs w:val="0"/>
                <w:color w:val="auto"/>
                <w:sz w:val="24"/>
                <w:highlight w:val="none"/>
                <w:lang w:val="en-US" w:eastAsia="zh-CN"/>
              </w:rPr>
              <w:t>优（2）分，良（1）分，一般（0）分。</w:t>
            </w:r>
          </w:p>
        </w:tc>
        <w:tc>
          <w:tcPr>
            <w:tcW w:w="9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6746" w:type="dxa"/>
            <w:vAlign w:val="center"/>
          </w:tcPr>
          <w:p>
            <w:pPr>
              <w:pStyle w:val="4"/>
              <w:spacing w:before="0" w:after="0" w:line="360" w:lineRule="auto"/>
              <w:ind w:firstLine="240" w:firstLineChars="1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根据设计单位提供</w:t>
            </w:r>
            <w:r>
              <w:rPr>
                <w:rFonts w:hint="eastAsia" w:ascii="宋体" w:hAnsi="宋体" w:eastAsia="宋体" w:cs="宋体"/>
                <w:b w:val="0"/>
                <w:bCs w:val="0"/>
                <w:color w:val="auto"/>
                <w:kern w:val="0"/>
                <w:sz w:val="24"/>
                <w:szCs w:val="24"/>
                <w:highlight w:val="none"/>
                <w:lang w:val="en-US" w:eastAsia="zh-CN" w:bidi="ar-SA"/>
              </w:rPr>
              <w:t>已有的成功项目案例</w:t>
            </w:r>
            <w:r>
              <w:rPr>
                <w:rFonts w:hint="eastAsia" w:ascii="宋体" w:hAnsi="宋体" w:cs="宋体"/>
                <w:b w:val="0"/>
                <w:bCs w:val="0"/>
                <w:color w:val="auto"/>
                <w:kern w:val="0"/>
                <w:sz w:val="24"/>
                <w:szCs w:val="24"/>
                <w:highlight w:val="none"/>
                <w:lang w:val="en-US" w:eastAsia="zh-CN" w:bidi="ar-SA"/>
              </w:rPr>
              <w:t>（食品生产型案例或养殖类案例）</w:t>
            </w:r>
            <w:r>
              <w:rPr>
                <w:rFonts w:hint="eastAsia" w:ascii="宋体" w:hAnsi="宋体" w:cs="宋体"/>
                <w:b w:val="0"/>
                <w:bCs w:val="0"/>
                <w:color w:val="auto"/>
                <w:kern w:val="0"/>
                <w:sz w:val="24"/>
                <w:highlight w:val="none"/>
                <w:lang w:val="en-US" w:eastAsia="zh-CN"/>
              </w:rPr>
              <w:t>进行评价：</w:t>
            </w:r>
            <w:r>
              <w:rPr>
                <w:rFonts w:hint="eastAsia" w:ascii="宋体" w:hAnsi="宋体" w:cs="宋体"/>
                <w:b w:val="0"/>
                <w:bCs w:val="0"/>
                <w:color w:val="auto"/>
                <w:kern w:val="0"/>
                <w:sz w:val="24"/>
                <w:highlight w:val="none"/>
              </w:rPr>
              <w:t xml:space="preserve"> </w:t>
            </w:r>
            <w:r>
              <w:rPr>
                <w:rFonts w:hint="eastAsia" w:ascii="宋体" w:hAnsi="宋体" w:cs="宋体"/>
                <w:b w:val="0"/>
                <w:bCs w:val="0"/>
                <w:color w:val="auto"/>
                <w:sz w:val="24"/>
                <w:highlight w:val="none"/>
                <w:lang w:val="en-US" w:eastAsia="zh-CN"/>
              </w:rPr>
              <w:t>优（2）分，良（1）分，一般（0）分。</w:t>
            </w:r>
          </w:p>
        </w:tc>
        <w:tc>
          <w:tcPr>
            <w:tcW w:w="9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2分</w:t>
            </w:r>
          </w:p>
        </w:tc>
      </w:tr>
    </w:tbl>
    <w:p>
      <w:pPr>
        <w:pStyle w:val="2"/>
        <w:rPr>
          <w:color w:val="auto"/>
          <w:sz w:val="24"/>
          <w:highlight w:val="none"/>
        </w:rPr>
      </w:pPr>
    </w:p>
    <w:p>
      <w:pPr>
        <w:pStyle w:val="2"/>
        <w:rPr>
          <w:color w:val="auto"/>
          <w:highlight w:val="none"/>
        </w:rPr>
      </w:pPr>
    </w:p>
    <w:p>
      <w:pPr>
        <w:pStyle w:val="2"/>
        <w:rPr>
          <w:rFonts w:ascii="宋体" w:hAnsi="宋体" w:cs="宋体"/>
          <w:b/>
          <w:color w:val="auto"/>
          <w:kern w:val="0"/>
          <w:sz w:val="22"/>
          <w:szCs w:val="22"/>
          <w:highlight w:val="none"/>
        </w:rPr>
      </w:pPr>
      <w:r>
        <w:rPr>
          <w:rFonts w:hint="eastAsia" w:asciiTheme="minorEastAsia" w:hAnsiTheme="minorEastAsia" w:eastAsiaTheme="minorEastAsia"/>
          <w:b/>
          <w:color w:val="auto"/>
          <w:sz w:val="24"/>
          <w:highlight w:val="none"/>
        </w:rPr>
        <w:t>注：</w:t>
      </w:r>
      <w:r>
        <w:rPr>
          <w:rFonts w:hint="eastAsia" w:asciiTheme="minorEastAsia" w:hAnsiTheme="minorEastAsia" w:eastAsiaTheme="minorEastAsia"/>
          <w:b/>
          <w:color w:val="auto"/>
          <w:sz w:val="24"/>
          <w:highlight w:val="none"/>
          <w:lang w:val="zh-CN"/>
        </w:rPr>
        <w:t>若</w:t>
      </w:r>
      <w:r>
        <w:rPr>
          <w:rFonts w:hint="eastAsia" w:asciiTheme="minorEastAsia" w:hAnsiTheme="minorEastAsia" w:eastAsiaTheme="minorEastAsia"/>
          <w:b/>
          <w:color w:val="auto"/>
          <w:sz w:val="24"/>
          <w:highlight w:val="none"/>
        </w:rPr>
        <w:t>设计单位</w:t>
      </w:r>
      <w:r>
        <w:rPr>
          <w:rFonts w:hint="eastAsia" w:asciiTheme="minorEastAsia" w:hAnsiTheme="minorEastAsia" w:eastAsiaTheme="minorEastAsia"/>
          <w:b/>
          <w:color w:val="auto"/>
          <w:sz w:val="24"/>
          <w:highlight w:val="none"/>
          <w:lang w:val="zh-CN"/>
        </w:rPr>
        <w:t>的技术因素得分＜</w:t>
      </w:r>
      <w:r>
        <w:rPr>
          <w:rFonts w:hint="eastAsia" w:asciiTheme="minorEastAsia" w:hAnsiTheme="minorEastAsia" w:eastAsiaTheme="minorEastAsia"/>
          <w:b/>
          <w:color w:val="auto"/>
          <w:sz w:val="24"/>
          <w:highlight w:val="none"/>
        </w:rPr>
        <w:t>评审</w:t>
      </w:r>
      <w:r>
        <w:rPr>
          <w:rFonts w:hint="eastAsia" w:asciiTheme="minorEastAsia" w:hAnsiTheme="minorEastAsia" w:eastAsiaTheme="minorEastAsia"/>
          <w:b/>
          <w:color w:val="auto"/>
          <w:sz w:val="24"/>
          <w:highlight w:val="none"/>
          <w:lang w:val="zh-CN"/>
        </w:rPr>
        <w:t>总分的50%，</w:t>
      </w:r>
      <w:r>
        <w:rPr>
          <w:rFonts w:hint="eastAsia" w:asciiTheme="minorEastAsia" w:hAnsiTheme="minorEastAsia" w:eastAsiaTheme="minorEastAsia"/>
          <w:b/>
          <w:color w:val="auto"/>
          <w:sz w:val="24"/>
          <w:highlight w:val="none"/>
        </w:rPr>
        <w:t>设计响应</w:t>
      </w:r>
      <w:r>
        <w:rPr>
          <w:rFonts w:hint="eastAsia" w:asciiTheme="minorEastAsia" w:hAnsiTheme="minorEastAsia" w:eastAsiaTheme="minorEastAsia"/>
          <w:b/>
          <w:color w:val="auto"/>
          <w:sz w:val="24"/>
          <w:highlight w:val="none"/>
          <w:lang w:val="zh-CN"/>
        </w:rPr>
        <w:t>无效。</w:t>
      </w:r>
    </w:p>
    <w:p>
      <w:pPr>
        <w:pStyle w:val="2"/>
        <w:rPr>
          <w:b/>
          <w:color w:val="auto"/>
          <w:highlight w:val="none"/>
        </w:rPr>
      </w:pPr>
    </w:p>
    <w:p>
      <w:pPr>
        <w:spacing w:line="360" w:lineRule="auto"/>
        <w:ind w:right="480" w:firstLine="465"/>
        <w:rPr>
          <w:rFonts w:ascii="宋体" w:hAnsi="宋体"/>
          <w:b/>
          <w:color w:val="auto"/>
          <w:sz w:val="24"/>
          <w:highlight w:val="none"/>
        </w:rPr>
      </w:pPr>
      <w:r>
        <w:rPr>
          <w:rFonts w:hint="eastAsia" w:ascii="宋体" w:hAnsi="宋体"/>
          <w:b/>
          <w:color w:val="auto"/>
          <w:sz w:val="24"/>
          <w:highlight w:val="none"/>
        </w:rPr>
        <w:t>十、征集比选评定结果</w:t>
      </w:r>
    </w:p>
    <w:p>
      <w:pPr>
        <w:spacing w:line="360" w:lineRule="auto"/>
        <w:ind w:right="480" w:firstLine="465"/>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szCs w:val="28"/>
          <w:highlight w:val="none"/>
        </w:rPr>
        <w:t>征集单位将组织评审小组对设计单位提交的方案依照上述标准进行评分比选，并根据各评委的打分结果进行算术平均，计算出各有效设计单位的最后得分，最终得分最高的方案为入选方案，</w:t>
      </w:r>
      <w:r>
        <w:rPr>
          <w:rFonts w:hint="eastAsia" w:ascii="宋体" w:hAnsi="宋体"/>
          <w:color w:val="auto"/>
          <w:sz w:val="24"/>
          <w:highlight w:val="none"/>
        </w:rPr>
        <w:t>若综合得分排名第一并列的，由评审小组现场随机抽取排名顺序。</w:t>
      </w:r>
    </w:p>
    <w:p>
      <w:pPr>
        <w:spacing w:line="360" w:lineRule="auto"/>
        <w:ind w:right="480" w:firstLine="465"/>
        <w:rPr>
          <w:rFonts w:ascii="宋体" w:hAnsi="宋体"/>
          <w:color w:val="auto"/>
          <w:sz w:val="24"/>
          <w:highlight w:val="none"/>
        </w:rPr>
      </w:pPr>
      <w:r>
        <w:rPr>
          <w:rFonts w:hint="eastAsia" w:ascii="宋体" w:hAnsi="宋体"/>
          <w:color w:val="auto"/>
          <w:sz w:val="24"/>
          <w:highlight w:val="none"/>
        </w:rPr>
        <w:t>2、入选方案经评审小组推荐后，若后续征集单位发现设计方案均不够详尽，未达到采购需求，或提供的设计方案失实的，本项目按照评审小组推荐的设计单位的入选方案顺序由下一位设计单位的入选方案顺位递补，以此类推，直至最终确定合格的入选方案。</w:t>
      </w:r>
    </w:p>
    <w:p>
      <w:pPr>
        <w:widowControl/>
        <w:jc w:val="left"/>
        <w:rPr>
          <w:rFonts w:ascii="宋体" w:hAnsi="宋体"/>
          <w:color w:val="auto"/>
          <w:sz w:val="24"/>
          <w:highlight w:val="none"/>
        </w:rPr>
      </w:pPr>
      <w:r>
        <w:rPr>
          <w:rFonts w:ascii="宋体" w:hAnsi="宋体"/>
          <w:color w:val="auto"/>
          <w:sz w:val="24"/>
          <w:highlight w:val="none"/>
        </w:rPr>
        <w:br w:type="page"/>
      </w:r>
    </w:p>
    <w:p>
      <w:pPr>
        <w:jc w:val="left"/>
        <w:rPr>
          <w:rFonts w:ascii="宋体" w:hAnsi="宋体"/>
          <w:color w:val="auto"/>
          <w:sz w:val="24"/>
          <w:highlight w:val="none"/>
        </w:rPr>
      </w:pPr>
      <w:r>
        <w:rPr>
          <w:rFonts w:hint="eastAsia" w:ascii="宋体" w:hAnsi="宋体"/>
          <w:color w:val="auto"/>
          <w:sz w:val="24"/>
          <w:highlight w:val="none"/>
        </w:rPr>
        <w:t>附件</w:t>
      </w:r>
    </w:p>
    <w:p>
      <w:pPr>
        <w:tabs>
          <w:tab w:val="left" w:pos="900"/>
        </w:tabs>
        <w:spacing w:line="440" w:lineRule="exact"/>
        <w:jc w:val="center"/>
        <w:rPr>
          <w:rFonts w:ascii="宋体" w:hAnsi="宋体"/>
          <w:b/>
          <w:color w:val="auto"/>
          <w:sz w:val="24"/>
          <w:highlight w:val="none"/>
        </w:rPr>
      </w:pPr>
      <w:r>
        <w:rPr>
          <w:rFonts w:hint="eastAsia" w:ascii="宋体" w:hAnsi="宋体"/>
          <w:b/>
          <w:color w:val="auto"/>
          <w:sz w:val="24"/>
          <w:highlight w:val="none"/>
        </w:rPr>
        <w:t>1、声明函</w:t>
      </w:r>
    </w:p>
    <w:p>
      <w:pPr>
        <w:pStyle w:val="9"/>
        <w:tabs>
          <w:tab w:val="left" w:pos="900"/>
        </w:tabs>
        <w:spacing w:line="420" w:lineRule="exact"/>
        <w:rPr>
          <w:rFonts w:ascii="宋体" w:hAnsi="宋体"/>
          <w:color w:val="auto"/>
          <w:szCs w:val="24"/>
          <w:highlight w:val="none"/>
        </w:rPr>
      </w:pPr>
      <w:r>
        <w:rPr>
          <w:rFonts w:hint="eastAsia" w:ascii="宋体" w:hAnsi="宋体"/>
          <w:color w:val="auto"/>
          <w:szCs w:val="24"/>
          <w:highlight w:val="none"/>
        </w:rPr>
        <w:t>致：</w:t>
      </w:r>
      <w:r>
        <w:rPr>
          <w:rFonts w:hint="eastAsia" w:ascii="宋体" w:hAnsi="宋体"/>
          <w:color w:val="auto"/>
          <w:highlight w:val="none"/>
          <w:u w:val="single"/>
        </w:rPr>
        <w:t xml:space="preserve">  （代理机构）      </w:t>
      </w:r>
    </w:p>
    <w:p>
      <w:pPr>
        <w:tabs>
          <w:tab w:val="left" w:pos="900"/>
        </w:tabs>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项目的征集公告，本签字代表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（全名、职务）经正式授权并代表</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szCs w:val="28"/>
          <w:highlight w:val="none"/>
        </w:rPr>
        <w:t>设计单位</w:t>
      </w:r>
      <w:r>
        <w:rPr>
          <w:rFonts w:hint="eastAsia" w:ascii="宋体" w:hAnsi="宋体"/>
          <w:color w:val="auto"/>
          <w:sz w:val="24"/>
          <w:highlight w:val="none"/>
        </w:rPr>
        <w:t>名称、地址）提交以下资料一份：</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szCs w:val="28"/>
          <w:highlight w:val="none"/>
        </w:rPr>
        <w:t>设计单位</w:t>
      </w:r>
      <w:r>
        <w:rPr>
          <w:rFonts w:hint="eastAsia" w:ascii="宋体" w:hAnsi="宋体"/>
          <w:color w:val="auto"/>
          <w:sz w:val="24"/>
          <w:highlight w:val="none"/>
        </w:rPr>
        <w:t>的资格证明文件</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设计方案</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技术参数</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设备配置清单</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征集比选文件规定的其他材料</w:t>
      </w:r>
    </w:p>
    <w:p>
      <w:pPr>
        <w:tabs>
          <w:tab w:val="left" w:pos="900"/>
        </w:tabs>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2、我司承诺，我司提供的设计方案可供征集单位作为招标使用，不向征集单位收取任何费用。</w:t>
      </w:r>
    </w:p>
    <w:p>
      <w:pPr>
        <w:tabs>
          <w:tab w:val="left" w:pos="900"/>
        </w:tabs>
        <w:spacing w:line="420" w:lineRule="exact"/>
        <w:ind w:firstLine="480" w:firstLineChars="200"/>
        <w:rPr>
          <w:rFonts w:ascii="宋体" w:hAnsi="宋体"/>
          <w:b/>
          <w:color w:val="auto"/>
          <w:sz w:val="24"/>
          <w:highlight w:val="none"/>
        </w:rPr>
      </w:pPr>
      <w:r>
        <w:rPr>
          <w:rFonts w:hint="eastAsia" w:ascii="宋体" w:hAnsi="宋体"/>
          <w:color w:val="auto"/>
          <w:sz w:val="24"/>
          <w:highlight w:val="none"/>
        </w:rPr>
        <w:t>3、与本项目有关的一切正式往来通讯请寄：</w:t>
      </w:r>
    </w:p>
    <w:p>
      <w:pPr>
        <w:tabs>
          <w:tab w:val="left" w:pos="900"/>
        </w:tabs>
        <w:spacing w:line="420" w:lineRule="exact"/>
        <w:ind w:left="703"/>
        <w:rPr>
          <w:rFonts w:ascii="宋体" w:hAnsi="宋体"/>
          <w:b/>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u w:val="singl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rPr>
      </w:pPr>
      <w:r>
        <w:rPr>
          <w:rFonts w:hint="eastAsia" w:ascii="宋体" w:hAnsi="宋体"/>
          <w:color w:val="auto"/>
          <w:sz w:val="24"/>
          <w:highlight w:val="none"/>
        </w:rPr>
        <w:t>设计单位代表姓名、职务(代表签字)：</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rPr>
      </w:pPr>
      <w:r>
        <w:rPr>
          <w:rFonts w:hint="eastAsia" w:ascii="宋体" w:hAnsi="宋体"/>
          <w:color w:val="auto"/>
          <w:sz w:val="24"/>
          <w:highlight w:val="none"/>
        </w:rPr>
        <w:t>设计单位（加盖公章）：</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900"/>
        </w:tabs>
        <w:spacing w:line="420" w:lineRule="exact"/>
        <w:ind w:left="703"/>
        <w:rPr>
          <w:rFonts w:ascii="宋体" w:hAnsi="宋体"/>
          <w:color w:val="auto"/>
          <w:sz w:val="24"/>
          <w:highlight w:val="none"/>
        </w:rPr>
      </w:pPr>
    </w:p>
    <w:p>
      <w:pPr>
        <w:pStyle w:val="22"/>
        <w:keepLines/>
        <w:pageBreakBefore/>
        <w:spacing w:before="312" w:beforeLines="100" w:line="360" w:lineRule="auto"/>
        <w:ind w:firstLine="602" w:firstLineChars="250"/>
        <w:jc w:val="center"/>
        <w:outlineLvl w:val="9"/>
        <w:rPr>
          <w:rFonts w:hint="default" w:hAnsi="宋体"/>
          <w:b/>
          <w:color w:val="auto"/>
          <w:sz w:val="24"/>
          <w:szCs w:val="24"/>
          <w:highlight w:val="none"/>
        </w:rPr>
      </w:pPr>
      <w:bookmarkStart w:id="0" w:name="_Toc423555526"/>
      <w:bookmarkStart w:id="1" w:name="_Toc440899540"/>
      <w:bookmarkStart w:id="2" w:name="_Toc422345262"/>
      <w:bookmarkStart w:id="3" w:name="_Toc423555527"/>
      <w:bookmarkStart w:id="4" w:name="_Toc312853783"/>
      <w:bookmarkStart w:id="5" w:name="_Toc462647085"/>
      <w:bookmarkStart w:id="6" w:name="_Toc444614450"/>
      <w:bookmarkStart w:id="7" w:name="_Toc457383252"/>
      <w:bookmarkStart w:id="8" w:name="_Toc318730732"/>
      <w:bookmarkStart w:id="9" w:name="_Toc449635707"/>
      <w:bookmarkStart w:id="10" w:name="_Toc445991632"/>
      <w:bookmarkStart w:id="11" w:name="_Toc466045732"/>
      <w:bookmarkStart w:id="12" w:name="_Toc329766446"/>
      <w:bookmarkStart w:id="13" w:name="_Toc316021598"/>
      <w:bookmarkStart w:id="14" w:name="_Toc449373800"/>
      <w:bookmarkStart w:id="15" w:name="_Toc445901158"/>
      <w:bookmarkStart w:id="16" w:name="_Toc441500096"/>
      <w:bookmarkStart w:id="17" w:name="_Toc441224361"/>
      <w:bookmarkStart w:id="18" w:name="_Toc445748290"/>
      <w:r>
        <w:rPr>
          <w:rFonts w:hAnsi="宋体"/>
          <w:b/>
          <w:color w:val="auto"/>
          <w:sz w:val="24"/>
          <w:szCs w:val="24"/>
          <w:highlight w:val="none"/>
        </w:rPr>
        <w:t>2、营业执照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22"/>
        <w:spacing w:line="360" w:lineRule="auto"/>
        <w:jc w:val="center"/>
        <w:outlineLvl w:val="9"/>
        <w:rPr>
          <w:rFonts w:hint="default"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（签发机关名称）签发的我方法人营业执照复印件，</w:t>
      </w:r>
      <w:r>
        <w:rPr>
          <w:rFonts w:ascii="宋体" w:hAnsi="宋体" w:cs="宋体"/>
          <w:color w:val="auto"/>
          <w:kern w:val="0"/>
          <w:sz w:val="24"/>
          <w:highlight w:val="none"/>
        </w:rPr>
        <w:t>该证件真实有效。</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sz w:val="24"/>
          <w:highlight w:val="none"/>
        </w:rPr>
      </w:pPr>
    </w:p>
    <w:p>
      <w:pPr>
        <w:pStyle w:val="7"/>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（注：各</w:t>
      </w:r>
      <w:r>
        <w:rPr>
          <w:rFonts w:hint="eastAsia" w:ascii="宋体" w:hAnsi="宋体"/>
          <w:color w:val="auto"/>
          <w:sz w:val="24"/>
          <w:szCs w:val="28"/>
          <w:highlight w:val="none"/>
        </w:rPr>
        <w:t>设计单位</w:t>
      </w:r>
      <w:r>
        <w:rPr>
          <w:rFonts w:hint="eastAsia" w:ascii="宋体" w:hAnsi="宋体"/>
          <w:color w:val="auto"/>
          <w:sz w:val="24"/>
          <w:highlight w:val="none"/>
        </w:rPr>
        <w:t>须提供有效营业执照有效复印件并加盖</w:t>
      </w:r>
      <w:r>
        <w:rPr>
          <w:rFonts w:hint="eastAsia" w:ascii="宋体" w:hAnsi="宋体"/>
          <w:color w:val="auto"/>
          <w:sz w:val="24"/>
          <w:szCs w:val="28"/>
          <w:highlight w:val="none"/>
        </w:rPr>
        <w:t>设计单位</w:t>
      </w:r>
      <w:r>
        <w:rPr>
          <w:rFonts w:hint="eastAsia" w:ascii="宋体" w:hAnsi="宋体"/>
          <w:color w:val="auto"/>
          <w:sz w:val="24"/>
          <w:highlight w:val="none"/>
        </w:rPr>
        <w:t>公章。）</w:t>
      </w:r>
    </w:p>
    <w:p>
      <w:pPr>
        <w:pStyle w:val="7"/>
        <w:spacing w:line="360" w:lineRule="auto"/>
        <w:ind w:firstLine="480" w:firstLineChars="200"/>
        <w:rPr>
          <w:rFonts w:ascii="宋体" w:hAnsi="宋体"/>
          <w:color w:val="auto"/>
          <w:sz w:val="24"/>
          <w:highlight w:val="none"/>
        </w:rPr>
      </w:pPr>
    </w:p>
    <w:p>
      <w:pPr>
        <w:pStyle w:val="7"/>
        <w:spacing w:line="360" w:lineRule="auto"/>
        <w:ind w:firstLine="480" w:firstLineChars="200"/>
        <w:rPr>
          <w:rFonts w:ascii="宋体" w:hAnsi="宋体"/>
          <w:color w:val="auto"/>
          <w:sz w:val="24"/>
          <w:highlight w:val="none"/>
        </w:rPr>
      </w:pPr>
    </w:p>
    <w:p>
      <w:pPr>
        <w:pStyle w:val="22"/>
        <w:spacing w:line="360" w:lineRule="auto"/>
        <w:jc w:val="center"/>
        <w:outlineLvl w:val="9"/>
        <w:rPr>
          <w:rFonts w:hint="default"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设计单位名称：（全称并加盖公章）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授权代表签名：</w:t>
      </w: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pStyle w:val="22"/>
        <w:keepLines/>
        <w:pageBreakBefore/>
        <w:spacing w:line="360" w:lineRule="auto"/>
        <w:jc w:val="center"/>
        <w:outlineLvl w:val="9"/>
        <w:rPr>
          <w:rFonts w:hint="default" w:hAnsi="宋体"/>
          <w:color w:val="auto"/>
          <w:sz w:val="24"/>
          <w:szCs w:val="24"/>
          <w:highlight w:val="none"/>
        </w:rPr>
      </w:pPr>
      <w:bookmarkStart w:id="19" w:name="_Toc338926829"/>
      <w:bookmarkStart w:id="20" w:name="_Toc189832486"/>
      <w:bookmarkStart w:id="21" w:name="_Toc332809179"/>
      <w:bookmarkStart w:id="22" w:name="_Toc314838400"/>
      <w:bookmarkStart w:id="23" w:name="_Toc331778560"/>
      <w:bookmarkStart w:id="24" w:name="_Toc189829969"/>
      <w:bookmarkStart w:id="25" w:name="_Toc185762843"/>
      <w:r>
        <w:rPr>
          <w:rFonts w:hAnsi="宋体"/>
          <w:b/>
          <w:color w:val="auto"/>
          <w:sz w:val="24"/>
          <w:szCs w:val="24"/>
          <w:highlight w:val="none"/>
        </w:rPr>
        <w:t>3、法定代表人授权书</w:t>
      </w:r>
      <w:bookmarkEnd w:id="19"/>
      <w:bookmarkEnd w:id="20"/>
      <w:bookmarkEnd w:id="21"/>
      <w:bookmarkEnd w:id="22"/>
      <w:bookmarkEnd w:id="23"/>
      <w:bookmarkEnd w:id="24"/>
      <w:bookmarkEnd w:id="25"/>
    </w:p>
    <w:p>
      <w:pPr>
        <w:pStyle w:val="21"/>
        <w:tabs>
          <w:tab w:val="left" w:pos="1260"/>
        </w:tabs>
        <w:adjustRightInd/>
        <w:spacing w:before="0" w:line="360" w:lineRule="auto"/>
        <w:ind w:left="0"/>
        <w:outlineLvl w:val="9"/>
        <w:rPr>
          <w:rFonts w:ascii="宋体" w:hAnsi="宋体" w:eastAsia="宋体"/>
          <w:color w:val="auto"/>
          <w:sz w:val="21"/>
          <w:szCs w:val="21"/>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w:t>
      </w:r>
    </w:p>
    <w:p>
      <w:pPr>
        <w:pStyle w:val="8"/>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u w:val="single"/>
        </w:rPr>
        <w:t>（设计单位全称）</w:t>
      </w:r>
      <w:r>
        <w:rPr>
          <w:rFonts w:hint="eastAsia" w:hAnsi="宋体"/>
          <w:color w:val="auto"/>
          <w:sz w:val="24"/>
          <w:szCs w:val="24"/>
          <w:highlight w:val="none"/>
        </w:rPr>
        <w:t>法定代表人</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（代表姓名）</w:t>
      </w:r>
      <w:r>
        <w:rPr>
          <w:rFonts w:hint="eastAsia" w:hAnsi="宋体"/>
          <w:color w:val="auto"/>
          <w:sz w:val="24"/>
          <w:szCs w:val="24"/>
          <w:highlight w:val="none"/>
        </w:rPr>
        <w:t>为代表，代表本公司参加贵司组织的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项目征集活动，全权代表本公司处理技术征集过程的一切事宜，包括但不限于：澄清、承诺、签约等。</w:t>
      </w:r>
      <w:r>
        <w:rPr>
          <w:rFonts w:hint="eastAsia" w:hAnsi="宋体"/>
          <w:color w:val="auto"/>
          <w:sz w:val="24"/>
          <w:szCs w:val="28"/>
          <w:highlight w:val="none"/>
        </w:rPr>
        <w:t>设计单位</w:t>
      </w:r>
      <w:r>
        <w:rPr>
          <w:rFonts w:hint="eastAsia" w:hAnsi="宋体"/>
          <w:color w:val="auto"/>
          <w:sz w:val="24"/>
          <w:szCs w:val="24"/>
          <w:highlight w:val="none"/>
        </w:rPr>
        <w:t>代表在所签署的一切文件和处理与之有关的一切事务，本公司均予以认可并对此承担责任。</w:t>
      </w:r>
      <w:r>
        <w:rPr>
          <w:rFonts w:hint="eastAsia" w:hAnsi="宋体"/>
          <w:color w:val="auto"/>
          <w:sz w:val="24"/>
          <w:szCs w:val="28"/>
          <w:highlight w:val="none"/>
        </w:rPr>
        <w:t>设计单位</w:t>
      </w:r>
      <w:r>
        <w:rPr>
          <w:rFonts w:hint="eastAsia" w:hAnsi="宋体"/>
          <w:color w:val="auto"/>
          <w:sz w:val="24"/>
          <w:szCs w:val="24"/>
          <w:highlight w:val="none"/>
        </w:rPr>
        <w:t>代表无转委权。特此授权。</w:t>
      </w:r>
    </w:p>
    <w:p>
      <w:pPr>
        <w:pStyle w:val="8"/>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szCs w:val="28"/>
          <w:highlight w:val="none"/>
        </w:rPr>
        <w:t>设计单位</w:t>
      </w:r>
      <w:r>
        <w:rPr>
          <w:rFonts w:hint="eastAsia" w:ascii="宋体" w:hAnsi="宋体"/>
          <w:color w:val="auto"/>
          <w:sz w:val="24"/>
          <w:highlight w:val="none"/>
        </w:rPr>
        <w:t>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单位：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附：被授权人身份证有效复印件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授权方</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设计单位（全称并加盖公章）：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接受授权方</w:t>
      </w:r>
    </w:p>
    <w:p>
      <w:pPr>
        <w:spacing w:line="360" w:lineRule="auto"/>
        <w:rPr>
          <w:rFonts w:ascii="宋体" w:hAnsi="宋体"/>
          <w:color w:val="auto"/>
          <w:sz w:val="24"/>
          <w:highlight w:val="none"/>
        </w:rPr>
      </w:pPr>
      <w:r>
        <w:rPr>
          <w:rFonts w:hint="eastAsia" w:ascii="宋体" w:hAnsi="宋体"/>
          <w:color w:val="auto"/>
          <w:sz w:val="24"/>
          <w:highlight w:val="none"/>
        </w:rPr>
        <w:t xml:space="preserve">设计单位代表签字： </w:t>
      </w: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keepLines/>
        <w:pageBreakBefore/>
        <w:spacing w:line="360" w:lineRule="auto"/>
        <w:jc w:val="center"/>
        <w:outlineLvl w:val="1"/>
        <w:rPr>
          <w:rFonts w:ascii="宋体" w:hAnsi="宋体" w:cs="仿宋"/>
          <w:b/>
          <w:color w:val="auto"/>
          <w:sz w:val="24"/>
          <w:highlight w:val="none"/>
        </w:rPr>
      </w:pPr>
      <w:bookmarkStart w:id="26" w:name="_Toc435518475"/>
      <w:bookmarkStart w:id="27" w:name="_Toc415084417"/>
      <w:bookmarkStart w:id="28" w:name="_Toc2333699"/>
      <w:r>
        <w:rPr>
          <w:rFonts w:hint="eastAsia" w:ascii="宋体" w:hAnsi="宋体" w:cs="仿宋"/>
          <w:b/>
          <w:color w:val="auto"/>
          <w:sz w:val="24"/>
          <w:highlight w:val="none"/>
        </w:rPr>
        <w:t>4、项目设计方案</w:t>
      </w:r>
      <w:bookmarkEnd w:id="26"/>
      <w:bookmarkEnd w:id="27"/>
      <w:bookmarkEnd w:id="28"/>
    </w:p>
    <w:p>
      <w:pPr>
        <w:pStyle w:val="9"/>
        <w:tabs>
          <w:tab w:val="left" w:pos="900"/>
        </w:tabs>
        <w:spacing w:line="360" w:lineRule="auto"/>
        <w:rPr>
          <w:rFonts w:ascii="宋体" w:hAnsi="宋体" w:cs="仿宋_GB2312"/>
          <w:color w:val="auto"/>
          <w:szCs w:val="24"/>
          <w:highlight w:val="none"/>
        </w:rPr>
      </w:pPr>
      <w:r>
        <w:rPr>
          <w:rFonts w:hint="eastAsia" w:ascii="宋体" w:hAnsi="宋体" w:cs="仿宋_GB2312"/>
          <w:color w:val="auto"/>
          <w:szCs w:val="24"/>
          <w:highlight w:val="none"/>
        </w:rPr>
        <w:t>致：</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根据贵方</w:t>
      </w:r>
      <w:r>
        <w:rPr>
          <w:rFonts w:hint="eastAsia" w:ascii="宋体" w:hAnsi="宋体" w:cs="仿宋"/>
          <w:color w:val="auto"/>
          <w:sz w:val="24"/>
          <w:highlight w:val="none"/>
        </w:rPr>
        <w:t xml:space="preserve">     项目</w:t>
      </w:r>
      <w:r>
        <w:rPr>
          <w:rFonts w:hint="eastAsia" w:ascii="宋体" w:hAnsi="宋体" w:cs="仿宋"/>
          <w:color w:val="auto"/>
          <w:sz w:val="24"/>
          <w:highlight w:val="none"/>
        </w:rPr>
        <w:t>（</w:t>
      </w:r>
      <w:r>
        <w:rPr>
          <w:rFonts w:hint="eastAsia" w:ascii="宋体" w:hAnsi="宋体" w:cs="仿宋"/>
          <w:color w:val="auto"/>
          <w:sz w:val="24"/>
          <w:highlight w:val="none"/>
        </w:rPr>
        <w:t>按品目号设备提供</w:t>
      </w:r>
      <w:r>
        <w:rPr>
          <w:rFonts w:hint="eastAsia" w:ascii="宋体" w:hAnsi="宋体" w:cs="仿宋"/>
          <w:color w:val="auto"/>
          <w:sz w:val="24"/>
          <w:highlight w:val="none"/>
        </w:rPr>
        <w:t>）的要求，我司对该项目方案具体设计如下：</w:t>
      </w:r>
    </w:p>
    <w:tbl>
      <w:tblPr>
        <w:tblStyle w:val="15"/>
        <w:tblW w:w="821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货物名称：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一般通用功能：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产品特色功能：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辅助功能：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星号（★）条款（即设计单位认为后续设备正式采购必须满足的带“★”条款功能）：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能满足上述星号（★）条款要求的品牌型号：</w:t>
            </w:r>
          </w:p>
          <w:p>
            <w:pPr>
              <w:spacing w:line="380" w:lineRule="exact"/>
              <w:outlineLvl w:val="1"/>
              <w:rPr>
                <w:rFonts w:ascii="宋体" w:hAnsi="宋体" w:cs="仿宋"/>
                <w:color w:val="auto"/>
                <w:sz w:val="24"/>
                <w:highlight w:val="none"/>
              </w:rPr>
            </w:pPr>
            <w:r>
              <w:rPr>
                <w:rFonts w:hint="eastAsia" w:ascii="宋体" w:hAnsi="宋体" w:cs="黑体"/>
                <w:color w:val="auto"/>
                <w:sz w:val="24"/>
                <w:highlight w:val="none"/>
              </w:rPr>
              <w:t>品牌、型号1：</w:t>
            </w:r>
          </w:p>
          <w:p>
            <w:pPr>
              <w:spacing w:line="380" w:lineRule="exact"/>
              <w:outlineLvl w:val="1"/>
              <w:rPr>
                <w:rFonts w:ascii="宋体" w:hAnsi="宋体" w:cs="仿宋"/>
                <w:color w:val="auto"/>
                <w:sz w:val="24"/>
                <w:highlight w:val="none"/>
              </w:rPr>
            </w:pPr>
            <w:r>
              <w:rPr>
                <w:rFonts w:hint="eastAsia" w:ascii="宋体" w:hAnsi="宋体" w:cs="黑体"/>
                <w:color w:val="auto"/>
                <w:sz w:val="24"/>
                <w:highlight w:val="none"/>
              </w:rPr>
              <w:t>品牌、型号2：</w:t>
            </w:r>
          </w:p>
          <w:p>
            <w:pPr>
              <w:spacing w:line="380" w:lineRule="exact"/>
              <w:outlineLvl w:val="1"/>
              <w:rPr>
                <w:rFonts w:ascii="宋体" w:hAnsi="宋体" w:cs="仿宋"/>
                <w:color w:val="auto"/>
                <w:sz w:val="24"/>
                <w:highlight w:val="none"/>
              </w:rPr>
            </w:pPr>
            <w:r>
              <w:rPr>
                <w:rFonts w:hint="eastAsia" w:ascii="宋体" w:hAnsi="宋体" w:cs="黑体"/>
                <w:color w:val="auto"/>
                <w:sz w:val="24"/>
                <w:highlight w:val="none"/>
              </w:rPr>
              <w:t>品牌、型号3：</w:t>
            </w:r>
          </w:p>
        </w:tc>
      </w:tr>
    </w:tbl>
    <w:p>
      <w:pPr>
        <w:spacing w:line="380" w:lineRule="exact"/>
        <w:outlineLvl w:val="1"/>
        <w:rPr>
          <w:rFonts w:ascii="宋体" w:hAnsi="宋体"/>
          <w:b/>
          <w:color w:val="auto"/>
          <w:sz w:val="24"/>
          <w:highlight w:val="none"/>
        </w:rPr>
      </w:pPr>
      <w:r>
        <w:rPr>
          <w:rFonts w:hint="eastAsia" w:ascii="宋体" w:hAnsi="宋体"/>
          <w:b/>
          <w:color w:val="auto"/>
          <w:sz w:val="24"/>
          <w:highlight w:val="none"/>
        </w:rPr>
        <w:t xml:space="preserve">注： </w:t>
      </w:r>
    </w:p>
    <w:p>
      <w:pPr>
        <w:spacing w:line="360" w:lineRule="auto"/>
        <w:rPr>
          <w:rFonts w:ascii="宋体" w:hAnsi="宋体"/>
          <w:color w:val="auto"/>
          <w:sz w:val="24"/>
          <w:highlight w:val="none"/>
        </w:rPr>
      </w:pPr>
      <w:r>
        <w:rPr>
          <w:rFonts w:hint="eastAsia" w:ascii="宋体" w:hAnsi="宋体"/>
          <w:color w:val="auto"/>
          <w:sz w:val="24"/>
          <w:highlight w:val="none"/>
        </w:rPr>
        <w:t>设计单位（全称并加盖公章）：</w:t>
      </w:r>
      <w:r>
        <w:rPr>
          <w:rFonts w:hint="eastAsia" w:ascii="宋体" w:hAnsi="宋体"/>
          <w:color w:val="auto"/>
          <w:sz w:val="24"/>
          <w:highlight w:val="none"/>
          <w:u w:val="single"/>
        </w:rPr>
        <w:t xml:space="preserve">                 </w:t>
      </w:r>
    </w:p>
    <w:p>
      <w:pPr>
        <w:spacing w:line="360" w:lineRule="auto"/>
        <w:rPr>
          <w:rFonts w:ascii="宋体" w:hAnsi="宋体"/>
          <w:b/>
          <w:color w:val="auto"/>
          <w:highlight w:val="none"/>
        </w:rPr>
      </w:pPr>
      <w:r>
        <w:rPr>
          <w:rFonts w:hint="eastAsia" w:ascii="宋体" w:hAnsi="宋体"/>
          <w:color w:val="auto"/>
          <w:sz w:val="24"/>
          <w:highlight w:val="none"/>
        </w:rPr>
        <w:t xml:space="preserve">设计单位代表签字： </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spacing w:line="380" w:lineRule="exact"/>
        <w:rPr>
          <w:rFonts w:ascii="宋体" w:hAnsi="宋体"/>
          <w:color w:val="auto"/>
          <w:sz w:val="24"/>
          <w:highlight w:val="none"/>
        </w:rPr>
      </w:pPr>
    </w:p>
    <w:p>
      <w:pPr>
        <w:spacing w:line="360" w:lineRule="auto"/>
        <w:ind w:firstLine="4200" w:firstLineChars="1750"/>
        <w:rPr>
          <w:rFonts w:ascii="宋体" w:hAnsi="宋体"/>
          <w:color w:val="auto"/>
          <w:sz w:val="24"/>
          <w:highlight w:val="none"/>
        </w:rPr>
      </w:pPr>
    </w:p>
    <w:p>
      <w:pPr>
        <w:keepLines/>
        <w:pageBreakBefore/>
        <w:tabs>
          <w:tab w:val="left" w:pos="900"/>
        </w:tabs>
        <w:spacing w:line="440" w:lineRule="exact"/>
        <w:jc w:val="center"/>
        <w:rPr>
          <w:rFonts w:ascii="宋体" w:hAnsi="宋体"/>
          <w:b/>
          <w:color w:val="auto"/>
          <w:sz w:val="24"/>
          <w:highlight w:val="none"/>
        </w:rPr>
      </w:pPr>
      <w:r>
        <w:rPr>
          <w:rFonts w:hint="eastAsia" w:ascii="宋体" w:hAnsi="宋体"/>
          <w:b/>
          <w:color w:val="auto"/>
          <w:sz w:val="24"/>
          <w:highlight w:val="none"/>
        </w:rPr>
        <w:t>5、货物清单报价表</w:t>
      </w:r>
    </w:p>
    <w:p>
      <w:pPr>
        <w:spacing w:line="360" w:lineRule="auto"/>
        <w:rPr>
          <w:rFonts w:ascii="宋体" w:hAnsi="宋体"/>
          <w:color w:val="auto"/>
          <w:sz w:val="24"/>
          <w:highlight w:val="none"/>
        </w:rPr>
      </w:pPr>
      <w:r>
        <w:rPr>
          <w:rFonts w:hint="eastAsia" w:ascii="宋体" w:hAnsi="宋体"/>
          <w:color w:val="auto"/>
          <w:sz w:val="24"/>
          <w:highlight w:val="none"/>
        </w:rPr>
        <w:t>项目名称：</w:t>
      </w:r>
    </w:p>
    <w:tbl>
      <w:tblPr>
        <w:tblStyle w:val="15"/>
        <w:tblW w:w="9360" w:type="dxa"/>
        <w:jc w:val="center"/>
        <w:tblLayout w:type="fixed"/>
        <w:tblCellMar>
          <w:top w:w="0" w:type="dxa"/>
          <w:left w:w="0" w:type="dxa"/>
          <w:bottom w:w="0" w:type="dxa"/>
          <w:right w:w="0" w:type="dxa"/>
        </w:tblCellMar>
      </w:tblPr>
      <w:tblGrid>
        <w:gridCol w:w="751"/>
        <w:gridCol w:w="3692"/>
        <w:gridCol w:w="1271"/>
        <w:gridCol w:w="1132"/>
        <w:gridCol w:w="1204"/>
        <w:gridCol w:w="1310"/>
      </w:tblGrid>
      <w:tr>
        <w:tblPrEx>
          <w:tblCellMar>
            <w:top w:w="0" w:type="dxa"/>
            <w:left w:w="0" w:type="dxa"/>
            <w:bottom w:w="0" w:type="dxa"/>
            <w:right w:w="0" w:type="dxa"/>
          </w:tblCellMar>
        </w:tblPrEx>
        <w:trPr>
          <w:trHeight w:val="627"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序号</w:t>
            </w: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kern w:val="0"/>
                <w:sz w:val="24"/>
                <w:highlight w:val="none"/>
              </w:rPr>
            </w:pPr>
            <w:r>
              <w:rPr>
                <w:rFonts w:hint="eastAsia" w:ascii="宋体" w:hAnsi="宋体" w:cs="黑体"/>
                <w:color w:val="auto"/>
                <w:kern w:val="0"/>
                <w:sz w:val="24"/>
                <w:highlight w:val="none"/>
              </w:rPr>
              <w:t>货物名称</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sz w:val="24"/>
                <w:highlight w:val="none"/>
              </w:rPr>
              <w:t>数量</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单位</w:t>
            </w: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单价</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小计</w:t>
            </w:r>
          </w:p>
        </w:tc>
      </w:tr>
      <w:tr>
        <w:tblPrEx>
          <w:tblCellMar>
            <w:top w:w="0" w:type="dxa"/>
            <w:left w:w="0" w:type="dxa"/>
            <w:bottom w:w="0" w:type="dxa"/>
            <w:right w:w="0" w:type="dxa"/>
          </w:tblCellMar>
        </w:tblPrEx>
        <w:trPr>
          <w:trHeight w:val="144"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390"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382"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r>
              <w:rPr>
                <w:rFonts w:hint="eastAsia" w:ascii="宋体" w:hAnsi="宋体" w:cs="黑体"/>
                <w:b/>
                <w:color w:val="auto"/>
                <w:kern w:val="0"/>
                <w:sz w:val="24"/>
                <w:highlight w:val="none"/>
              </w:rPr>
              <w:t>合计：</w:t>
            </w:r>
          </w:p>
        </w:tc>
        <w:tc>
          <w:tcPr>
            <w:tcW w:w="8609" w:type="dxa"/>
            <w:gridSpan w:val="5"/>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bl>
    <w:p>
      <w:pPr>
        <w:pStyle w:val="8"/>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全称（加盖公章）：</w:t>
      </w:r>
      <w:r>
        <w:rPr>
          <w:rFonts w:hint="eastAsia" w:hAnsi="宋体"/>
          <w:color w:val="auto"/>
          <w:sz w:val="24"/>
          <w:szCs w:val="24"/>
          <w:highlight w:val="none"/>
          <w:u w:val="single"/>
        </w:rPr>
        <w:t xml:space="preserve">           </w:t>
      </w:r>
    </w:p>
    <w:p>
      <w:pPr>
        <w:pStyle w:val="8"/>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代表签字：</w:t>
      </w:r>
      <w:r>
        <w:rPr>
          <w:rFonts w:hint="eastAsia" w:hAnsi="宋体"/>
          <w:color w:val="auto"/>
          <w:sz w:val="24"/>
          <w:szCs w:val="24"/>
          <w:highlight w:val="none"/>
          <w:u w:val="single"/>
        </w:rPr>
        <w:t xml:space="preserve">                </w:t>
      </w:r>
    </w:p>
    <w:p>
      <w:pPr>
        <w:pStyle w:val="8"/>
        <w:spacing w:line="360" w:lineRule="auto"/>
        <w:rPr>
          <w:rFonts w:hAnsi="宋体"/>
          <w:color w:val="auto"/>
          <w:sz w:val="24"/>
          <w:szCs w:val="24"/>
          <w:highlight w:val="none"/>
          <w:u w:val="single"/>
        </w:rPr>
      </w:pPr>
      <w:r>
        <w:rPr>
          <w:rFonts w:hint="eastAsia" w:hAnsi="宋体"/>
          <w:color w:val="auto"/>
          <w:sz w:val="24"/>
          <w:szCs w:val="24"/>
          <w:highlight w:val="none"/>
        </w:rPr>
        <w:t>日    期：</w:t>
      </w:r>
      <w:r>
        <w:rPr>
          <w:rFonts w:hint="eastAsia" w:hAnsi="宋体"/>
          <w:color w:val="auto"/>
          <w:sz w:val="24"/>
          <w:szCs w:val="24"/>
          <w:highlight w:val="none"/>
          <w:u w:val="single"/>
        </w:rPr>
        <w:t xml:space="preserve">                        </w:t>
      </w: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pStyle w:val="8"/>
        <w:spacing w:line="360" w:lineRule="auto"/>
        <w:rPr>
          <w:rFonts w:hAnsi="宋体"/>
          <w:color w:val="auto"/>
          <w:sz w:val="24"/>
          <w:szCs w:val="24"/>
          <w:highlight w:val="none"/>
          <w:u w:val="single"/>
        </w:rPr>
      </w:pPr>
    </w:p>
    <w:p>
      <w:pPr>
        <w:keepLines/>
        <w:pageBreakBefore/>
        <w:tabs>
          <w:tab w:val="left" w:pos="900"/>
        </w:tabs>
        <w:spacing w:line="440" w:lineRule="exact"/>
        <w:jc w:val="center"/>
        <w:rPr>
          <w:rFonts w:ascii="宋体" w:hAnsi="宋体"/>
          <w:b/>
          <w:color w:val="auto"/>
          <w:sz w:val="24"/>
          <w:highlight w:val="none"/>
        </w:rPr>
      </w:pPr>
      <w:r>
        <w:rPr>
          <w:rFonts w:hint="eastAsia" w:ascii="宋体" w:hAnsi="宋体"/>
          <w:b/>
          <w:color w:val="auto"/>
          <w:sz w:val="24"/>
          <w:highlight w:val="none"/>
        </w:rPr>
        <w:t>6、设计单位提交的其他材料</w:t>
      </w:r>
    </w:p>
    <w:p>
      <w:pPr>
        <w:spacing w:line="360" w:lineRule="auto"/>
        <w:ind w:firstLine="4800" w:firstLineChars="2000"/>
        <w:jc w:val="left"/>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8"/>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全称（加盖公章）：</w:t>
      </w:r>
      <w:r>
        <w:rPr>
          <w:rFonts w:hint="eastAsia" w:hAnsi="宋体"/>
          <w:color w:val="auto"/>
          <w:sz w:val="24"/>
          <w:szCs w:val="24"/>
          <w:highlight w:val="none"/>
          <w:u w:val="single"/>
        </w:rPr>
        <w:t xml:space="preserve">           </w:t>
      </w:r>
    </w:p>
    <w:p>
      <w:pPr>
        <w:pStyle w:val="8"/>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代表签字：</w:t>
      </w:r>
      <w:r>
        <w:rPr>
          <w:rFonts w:hint="eastAsia" w:hAnsi="宋体"/>
          <w:color w:val="auto"/>
          <w:sz w:val="24"/>
          <w:szCs w:val="24"/>
          <w:highlight w:val="none"/>
          <w:u w:val="single"/>
        </w:rPr>
        <w:t xml:space="preserve">                </w:t>
      </w:r>
    </w:p>
    <w:p>
      <w:pPr>
        <w:pStyle w:val="8"/>
        <w:spacing w:line="360" w:lineRule="auto"/>
        <w:rPr>
          <w:rFonts w:hAnsi="宋体"/>
          <w:color w:val="auto"/>
          <w:sz w:val="24"/>
          <w:szCs w:val="24"/>
          <w:highlight w:val="none"/>
          <w:u w:val="single"/>
        </w:rPr>
      </w:pPr>
      <w:r>
        <w:rPr>
          <w:rFonts w:hint="eastAsia" w:hAnsi="宋体"/>
          <w:color w:val="auto"/>
          <w:sz w:val="24"/>
          <w:szCs w:val="24"/>
          <w:highlight w:val="none"/>
        </w:rPr>
        <w:t>日    期：</w:t>
      </w:r>
      <w:r>
        <w:rPr>
          <w:rFonts w:hint="eastAsia" w:hAnsi="宋体"/>
          <w:color w:val="auto"/>
          <w:sz w:val="24"/>
          <w:szCs w:val="24"/>
          <w:highlight w:val="none"/>
          <w:u w:val="single"/>
        </w:rPr>
        <w:t xml:space="preserve">                        </w:t>
      </w:r>
    </w:p>
    <w:p>
      <w:pPr>
        <w:pStyle w:val="2"/>
        <w:rPr>
          <w:rFonts w:ascii="宋体" w:hAnsi="宋体"/>
          <w:color w:val="auto"/>
          <w:sz w:val="24"/>
          <w:highlight w:val="none"/>
        </w:rPr>
      </w:pPr>
    </w:p>
    <w:bookmarkEnd w:id="29"/>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u w:val="single"/>
      </w:rPr>
    </w:pPr>
    <w:r>
      <w:rPr>
        <w:rFonts w:hint="eastAsia" w:ascii="宋体" w:hAnsi="宋体"/>
        <w:bCs/>
        <w:u w:val="single"/>
      </w:rPr>
      <w:t xml:space="preserve">设计方案征集比选  </w:t>
    </w:r>
    <w:r>
      <w:rPr>
        <w:rFonts w:hint="eastAsia"/>
        <w:u w:val="single"/>
      </w:rPr>
      <w:t xml:space="preserve">                                                                 </w:t>
    </w:r>
    <w:r>
      <w:rPr>
        <w:rFonts w:ascii="宋体" w:hAnsi="宋体"/>
        <w:u w:val="single"/>
        <w:lang w:val="zh-CN"/>
      </w:rPr>
      <w:t xml:space="preserve"> </w:t>
    </w:r>
    <w:r>
      <w:rPr>
        <w:rFonts w:ascii="宋体" w:hAnsi="宋体"/>
        <w:bCs/>
        <w:u w:val="single"/>
      </w:rPr>
      <w:fldChar w:fldCharType="begin"/>
    </w:r>
    <w:r>
      <w:rPr>
        <w:rFonts w:ascii="宋体" w:hAnsi="宋体"/>
        <w:bCs/>
        <w:u w:val="single"/>
      </w:rPr>
      <w:instrText xml:space="preserve">PAGE</w:instrText>
    </w:r>
    <w:r>
      <w:rPr>
        <w:rFonts w:ascii="宋体" w:hAnsi="宋体"/>
        <w:bCs/>
        <w:u w:val="single"/>
      </w:rPr>
      <w:fldChar w:fldCharType="separate"/>
    </w:r>
    <w:r>
      <w:rPr>
        <w:rFonts w:ascii="宋体" w:hAnsi="宋体"/>
        <w:bCs/>
        <w:u w:val="single"/>
      </w:rPr>
      <w:t>8</w:t>
    </w:r>
    <w:r>
      <w:rPr>
        <w:rFonts w:ascii="宋体" w:hAnsi="宋体"/>
        <w:bCs/>
        <w:u w:val="single"/>
      </w:rPr>
      <w:fldChar w:fldCharType="end"/>
    </w:r>
    <w:r>
      <w:rPr>
        <w:rFonts w:ascii="宋体" w:hAnsi="宋体"/>
        <w:u w:val="single"/>
        <w:lang w:val="zh-CN"/>
      </w:rPr>
      <w:t xml:space="preserve"> / </w:t>
    </w:r>
    <w:r>
      <w:rPr>
        <w:rFonts w:ascii="宋体" w:hAnsi="宋体"/>
        <w:bCs/>
        <w:u w:val="single"/>
      </w:rPr>
      <w:fldChar w:fldCharType="begin"/>
    </w:r>
    <w:r>
      <w:rPr>
        <w:rFonts w:ascii="宋体" w:hAnsi="宋体"/>
        <w:bCs/>
        <w:u w:val="single"/>
      </w:rPr>
      <w:instrText xml:space="preserve">NUMPAGES</w:instrText>
    </w:r>
    <w:r>
      <w:rPr>
        <w:rFonts w:ascii="宋体" w:hAnsi="宋体"/>
        <w:bCs/>
        <w:u w:val="single"/>
      </w:rPr>
      <w:fldChar w:fldCharType="separate"/>
    </w:r>
    <w:r>
      <w:rPr>
        <w:rFonts w:ascii="宋体" w:hAnsi="宋体"/>
        <w:bCs/>
        <w:u w:val="single"/>
      </w:rPr>
      <w:t>12</w:t>
    </w:r>
    <w:r>
      <w:rPr>
        <w:rFonts w:ascii="宋体" w:hAnsi="宋体"/>
        <w:bCs/>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97479"/>
    <w:multiLevelType w:val="multilevel"/>
    <w:tmpl w:val="10E97479"/>
    <w:lvl w:ilvl="0" w:tentative="0">
      <w:start w:val="1"/>
      <w:numFmt w:val="decimal"/>
      <w:lvlText w:val="（%1）"/>
      <w:lvlJc w:val="left"/>
      <w:pPr>
        <w:ind w:left="900" w:hanging="420"/>
      </w:pPr>
    </w:lvl>
    <w:lvl w:ilvl="1" w:tentative="0">
      <w:start w:val="1"/>
      <w:numFmt w:val="decimal"/>
      <w:lvlText w:val="（%2）"/>
      <w:lvlJc w:val="left"/>
      <w:pPr>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AC0CF7"/>
    <w:multiLevelType w:val="multilevel"/>
    <w:tmpl w:val="2CAC0CF7"/>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6A873090"/>
    <w:multiLevelType w:val="singleLevel"/>
    <w:tmpl w:val="6A873090"/>
    <w:lvl w:ilvl="0" w:tentative="0">
      <w:start w:val="1"/>
      <w:numFmt w:val="decimal"/>
      <w:lvlText w:val="%1."/>
      <w:lvlJc w:val="left"/>
      <w:pPr>
        <w:tabs>
          <w:tab w:val="left" w:pos="312"/>
        </w:tabs>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NmUwZjJjY2Y1NmU2ZWU1ZmY4NWMxMzY0NGU5ZDcifQ=="/>
  </w:docVars>
  <w:rsids>
    <w:rsidRoot w:val="00731AFB"/>
    <w:rsid w:val="00002DEF"/>
    <w:rsid w:val="00030BB3"/>
    <w:rsid w:val="00041A7A"/>
    <w:rsid w:val="00095C11"/>
    <w:rsid w:val="000B0510"/>
    <w:rsid w:val="000E2A5B"/>
    <w:rsid w:val="000F2C72"/>
    <w:rsid w:val="00135A7F"/>
    <w:rsid w:val="001474D7"/>
    <w:rsid w:val="001A0EF7"/>
    <w:rsid w:val="001B27DE"/>
    <w:rsid w:val="001C16F3"/>
    <w:rsid w:val="001E2141"/>
    <w:rsid w:val="002109DE"/>
    <w:rsid w:val="002268E5"/>
    <w:rsid w:val="00251863"/>
    <w:rsid w:val="002906C4"/>
    <w:rsid w:val="0029401E"/>
    <w:rsid w:val="002D3F0E"/>
    <w:rsid w:val="00312932"/>
    <w:rsid w:val="00341017"/>
    <w:rsid w:val="00346903"/>
    <w:rsid w:val="00366A1F"/>
    <w:rsid w:val="003E3BCF"/>
    <w:rsid w:val="003E6F28"/>
    <w:rsid w:val="003F14A2"/>
    <w:rsid w:val="003F47A6"/>
    <w:rsid w:val="00401772"/>
    <w:rsid w:val="004077C3"/>
    <w:rsid w:val="004109A5"/>
    <w:rsid w:val="004137A0"/>
    <w:rsid w:val="0042586C"/>
    <w:rsid w:val="00442EB8"/>
    <w:rsid w:val="00452AE8"/>
    <w:rsid w:val="004A1762"/>
    <w:rsid w:val="004A5DE1"/>
    <w:rsid w:val="004D4614"/>
    <w:rsid w:val="004E7E45"/>
    <w:rsid w:val="004F0F4D"/>
    <w:rsid w:val="00514FF6"/>
    <w:rsid w:val="00522B3A"/>
    <w:rsid w:val="00581EEF"/>
    <w:rsid w:val="00590212"/>
    <w:rsid w:val="005A0189"/>
    <w:rsid w:val="005A0460"/>
    <w:rsid w:val="005D75E5"/>
    <w:rsid w:val="005E50EB"/>
    <w:rsid w:val="005E6F95"/>
    <w:rsid w:val="005F4F80"/>
    <w:rsid w:val="00610743"/>
    <w:rsid w:val="00610DBD"/>
    <w:rsid w:val="006214DA"/>
    <w:rsid w:val="0063143E"/>
    <w:rsid w:val="006378CA"/>
    <w:rsid w:val="006658B1"/>
    <w:rsid w:val="00666BB7"/>
    <w:rsid w:val="0067788B"/>
    <w:rsid w:val="006930C1"/>
    <w:rsid w:val="006B152F"/>
    <w:rsid w:val="006B7D25"/>
    <w:rsid w:val="006F34D4"/>
    <w:rsid w:val="006F3A9E"/>
    <w:rsid w:val="007164D7"/>
    <w:rsid w:val="00726C4B"/>
    <w:rsid w:val="00730256"/>
    <w:rsid w:val="00731AFB"/>
    <w:rsid w:val="00737386"/>
    <w:rsid w:val="007379ED"/>
    <w:rsid w:val="00762434"/>
    <w:rsid w:val="00764DE9"/>
    <w:rsid w:val="0077190B"/>
    <w:rsid w:val="00791051"/>
    <w:rsid w:val="007956B3"/>
    <w:rsid w:val="007B0DE0"/>
    <w:rsid w:val="007C148A"/>
    <w:rsid w:val="007C28AF"/>
    <w:rsid w:val="007D6A8E"/>
    <w:rsid w:val="007E680E"/>
    <w:rsid w:val="007F63F6"/>
    <w:rsid w:val="00810A16"/>
    <w:rsid w:val="00811636"/>
    <w:rsid w:val="00827374"/>
    <w:rsid w:val="00836B37"/>
    <w:rsid w:val="00861FE2"/>
    <w:rsid w:val="0089624E"/>
    <w:rsid w:val="008A44FF"/>
    <w:rsid w:val="008E09CC"/>
    <w:rsid w:val="008F1481"/>
    <w:rsid w:val="008F6A86"/>
    <w:rsid w:val="009131B5"/>
    <w:rsid w:val="0093140D"/>
    <w:rsid w:val="00932B6E"/>
    <w:rsid w:val="009423B6"/>
    <w:rsid w:val="0094451E"/>
    <w:rsid w:val="00946FFD"/>
    <w:rsid w:val="009779CF"/>
    <w:rsid w:val="00987D19"/>
    <w:rsid w:val="009B7CF1"/>
    <w:rsid w:val="009D3D31"/>
    <w:rsid w:val="00A07073"/>
    <w:rsid w:val="00A434D2"/>
    <w:rsid w:val="00A63800"/>
    <w:rsid w:val="00A836CC"/>
    <w:rsid w:val="00A913EE"/>
    <w:rsid w:val="00A95548"/>
    <w:rsid w:val="00AC4B13"/>
    <w:rsid w:val="00AD224A"/>
    <w:rsid w:val="00B22FB3"/>
    <w:rsid w:val="00B2729F"/>
    <w:rsid w:val="00B320AE"/>
    <w:rsid w:val="00B510DB"/>
    <w:rsid w:val="00B64EE4"/>
    <w:rsid w:val="00B75549"/>
    <w:rsid w:val="00B913C0"/>
    <w:rsid w:val="00BB617D"/>
    <w:rsid w:val="00BB6A35"/>
    <w:rsid w:val="00BB7B1B"/>
    <w:rsid w:val="00BF01F4"/>
    <w:rsid w:val="00BF1B26"/>
    <w:rsid w:val="00C035AE"/>
    <w:rsid w:val="00C037BA"/>
    <w:rsid w:val="00C0431F"/>
    <w:rsid w:val="00C04F19"/>
    <w:rsid w:val="00C6030D"/>
    <w:rsid w:val="00C922E5"/>
    <w:rsid w:val="00CA6E43"/>
    <w:rsid w:val="00CB5C6D"/>
    <w:rsid w:val="00CC77ED"/>
    <w:rsid w:val="00D04AEF"/>
    <w:rsid w:val="00D1017D"/>
    <w:rsid w:val="00D27B2E"/>
    <w:rsid w:val="00D375C6"/>
    <w:rsid w:val="00D67485"/>
    <w:rsid w:val="00D70636"/>
    <w:rsid w:val="00D70761"/>
    <w:rsid w:val="00D87CFF"/>
    <w:rsid w:val="00DB2BDE"/>
    <w:rsid w:val="00DD04DA"/>
    <w:rsid w:val="00DF3853"/>
    <w:rsid w:val="00E07A21"/>
    <w:rsid w:val="00E46167"/>
    <w:rsid w:val="00E51085"/>
    <w:rsid w:val="00EC3220"/>
    <w:rsid w:val="00EC5BC8"/>
    <w:rsid w:val="00ED3AA2"/>
    <w:rsid w:val="00ED7427"/>
    <w:rsid w:val="00EE0A6E"/>
    <w:rsid w:val="00EE26B2"/>
    <w:rsid w:val="00EF50B5"/>
    <w:rsid w:val="00F241F4"/>
    <w:rsid w:val="00F2531C"/>
    <w:rsid w:val="00F7093D"/>
    <w:rsid w:val="00F752CB"/>
    <w:rsid w:val="00F87017"/>
    <w:rsid w:val="00F9381F"/>
    <w:rsid w:val="00F9461A"/>
    <w:rsid w:val="00FA3CB5"/>
    <w:rsid w:val="00FB0503"/>
    <w:rsid w:val="00FB34B3"/>
    <w:rsid w:val="00FB54C6"/>
    <w:rsid w:val="00FB59C4"/>
    <w:rsid w:val="00FD534E"/>
    <w:rsid w:val="0159231C"/>
    <w:rsid w:val="01D10FF3"/>
    <w:rsid w:val="02211CFD"/>
    <w:rsid w:val="027114C0"/>
    <w:rsid w:val="02C50119"/>
    <w:rsid w:val="02F96986"/>
    <w:rsid w:val="035F1378"/>
    <w:rsid w:val="03CF5782"/>
    <w:rsid w:val="03D5438A"/>
    <w:rsid w:val="03FD6A78"/>
    <w:rsid w:val="045847EF"/>
    <w:rsid w:val="04796D7A"/>
    <w:rsid w:val="04A31652"/>
    <w:rsid w:val="04AA34D4"/>
    <w:rsid w:val="04B771BC"/>
    <w:rsid w:val="04BC3862"/>
    <w:rsid w:val="04D77DBE"/>
    <w:rsid w:val="059D5A2A"/>
    <w:rsid w:val="05BB56C2"/>
    <w:rsid w:val="05BE74F5"/>
    <w:rsid w:val="05D53CE0"/>
    <w:rsid w:val="062965B7"/>
    <w:rsid w:val="062D33E1"/>
    <w:rsid w:val="06733165"/>
    <w:rsid w:val="07036568"/>
    <w:rsid w:val="071C2FB2"/>
    <w:rsid w:val="071F4C0B"/>
    <w:rsid w:val="074353B8"/>
    <w:rsid w:val="077D1990"/>
    <w:rsid w:val="07DA1F64"/>
    <w:rsid w:val="083B0B25"/>
    <w:rsid w:val="090C7734"/>
    <w:rsid w:val="09222518"/>
    <w:rsid w:val="09B82FDC"/>
    <w:rsid w:val="09DF5752"/>
    <w:rsid w:val="0A6362F5"/>
    <w:rsid w:val="0AEA1383"/>
    <w:rsid w:val="0B39016A"/>
    <w:rsid w:val="0B882E7B"/>
    <w:rsid w:val="0BAB2B1F"/>
    <w:rsid w:val="0BDD28B1"/>
    <w:rsid w:val="0BF361BC"/>
    <w:rsid w:val="0CA2521A"/>
    <w:rsid w:val="0CEF3FD5"/>
    <w:rsid w:val="0D1412EC"/>
    <w:rsid w:val="0D512EAF"/>
    <w:rsid w:val="0D794AF6"/>
    <w:rsid w:val="0DAF3AE0"/>
    <w:rsid w:val="0DBE6A8A"/>
    <w:rsid w:val="0DD81790"/>
    <w:rsid w:val="0DF1490C"/>
    <w:rsid w:val="0E6F20D1"/>
    <w:rsid w:val="0E8257B1"/>
    <w:rsid w:val="0E8750F2"/>
    <w:rsid w:val="0EE17D6E"/>
    <w:rsid w:val="0F12145C"/>
    <w:rsid w:val="0F5B1EE3"/>
    <w:rsid w:val="0F773074"/>
    <w:rsid w:val="10096CC4"/>
    <w:rsid w:val="10BF3861"/>
    <w:rsid w:val="10D75D0B"/>
    <w:rsid w:val="10E27CD2"/>
    <w:rsid w:val="10ED7C65"/>
    <w:rsid w:val="11166B66"/>
    <w:rsid w:val="1123602E"/>
    <w:rsid w:val="11363E4A"/>
    <w:rsid w:val="118F3A49"/>
    <w:rsid w:val="119117D4"/>
    <w:rsid w:val="11CF238D"/>
    <w:rsid w:val="12094083"/>
    <w:rsid w:val="125739F1"/>
    <w:rsid w:val="128532F9"/>
    <w:rsid w:val="12A9666C"/>
    <w:rsid w:val="13577B7D"/>
    <w:rsid w:val="141F4AAB"/>
    <w:rsid w:val="14764038"/>
    <w:rsid w:val="14766D29"/>
    <w:rsid w:val="14F36FDC"/>
    <w:rsid w:val="153725EC"/>
    <w:rsid w:val="15C90E30"/>
    <w:rsid w:val="15F173DF"/>
    <w:rsid w:val="16155403"/>
    <w:rsid w:val="164A3CD9"/>
    <w:rsid w:val="16674D28"/>
    <w:rsid w:val="166B2EF8"/>
    <w:rsid w:val="166D273A"/>
    <w:rsid w:val="16D51A47"/>
    <w:rsid w:val="173F7354"/>
    <w:rsid w:val="174D29B2"/>
    <w:rsid w:val="17591C09"/>
    <w:rsid w:val="178F6C19"/>
    <w:rsid w:val="179570C4"/>
    <w:rsid w:val="183B1940"/>
    <w:rsid w:val="1873220F"/>
    <w:rsid w:val="189A2484"/>
    <w:rsid w:val="18BF5FBC"/>
    <w:rsid w:val="18D9576B"/>
    <w:rsid w:val="18FA272E"/>
    <w:rsid w:val="18FD6633"/>
    <w:rsid w:val="197D3A20"/>
    <w:rsid w:val="19DB1F41"/>
    <w:rsid w:val="1A3C5961"/>
    <w:rsid w:val="1A4730E4"/>
    <w:rsid w:val="1A5757E6"/>
    <w:rsid w:val="1A9E0829"/>
    <w:rsid w:val="1AE02ED7"/>
    <w:rsid w:val="1AEA1593"/>
    <w:rsid w:val="1AF2370F"/>
    <w:rsid w:val="1B1768C1"/>
    <w:rsid w:val="1B2C793F"/>
    <w:rsid w:val="1B9447FC"/>
    <w:rsid w:val="1B94738C"/>
    <w:rsid w:val="1C1F6CEB"/>
    <w:rsid w:val="1C222642"/>
    <w:rsid w:val="1C3B2F3E"/>
    <w:rsid w:val="1C4A7CD9"/>
    <w:rsid w:val="1C652749"/>
    <w:rsid w:val="1C901B0E"/>
    <w:rsid w:val="1C99078B"/>
    <w:rsid w:val="1CBE17AF"/>
    <w:rsid w:val="1CEF59BF"/>
    <w:rsid w:val="1CFE663B"/>
    <w:rsid w:val="1D1A14E3"/>
    <w:rsid w:val="1D1B1248"/>
    <w:rsid w:val="1D462E93"/>
    <w:rsid w:val="1D4B4FFD"/>
    <w:rsid w:val="1DAF6C98"/>
    <w:rsid w:val="1DBA0362"/>
    <w:rsid w:val="1DD35D21"/>
    <w:rsid w:val="1DD71CD1"/>
    <w:rsid w:val="1E1D0C70"/>
    <w:rsid w:val="1E33376A"/>
    <w:rsid w:val="1E462979"/>
    <w:rsid w:val="1E67005B"/>
    <w:rsid w:val="1ED43A04"/>
    <w:rsid w:val="1EEB57A3"/>
    <w:rsid w:val="1F316707"/>
    <w:rsid w:val="1F6B6D0F"/>
    <w:rsid w:val="1F781768"/>
    <w:rsid w:val="1F966F67"/>
    <w:rsid w:val="1FB10D00"/>
    <w:rsid w:val="207A6FE2"/>
    <w:rsid w:val="20AC710B"/>
    <w:rsid w:val="20C33B3C"/>
    <w:rsid w:val="21153162"/>
    <w:rsid w:val="211A411E"/>
    <w:rsid w:val="21583156"/>
    <w:rsid w:val="21BE291B"/>
    <w:rsid w:val="21E14FA0"/>
    <w:rsid w:val="22057A45"/>
    <w:rsid w:val="2268310D"/>
    <w:rsid w:val="234B655E"/>
    <w:rsid w:val="235B37A3"/>
    <w:rsid w:val="23AE4FF1"/>
    <w:rsid w:val="23C5189E"/>
    <w:rsid w:val="2426260B"/>
    <w:rsid w:val="249C0A8C"/>
    <w:rsid w:val="24A32010"/>
    <w:rsid w:val="24E63917"/>
    <w:rsid w:val="252B141A"/>
    <w:rsid w:val="25985145"/>
    <w:rsid w:val="25E1520A"/>
    <w:rsid w:val="265F0913"/>
    <w:rsid w:val="2684291F"/>
    <w:rsid w:val="26884B3C"/>
    <w:rsid w:val="26D06C2C"/>
    <w:rsid w:val="26D41815"/>
    <w:rsid w:val="2711419B"/>
    <w:rsid w:val="2714399D"/>
    <w:rsid w:val="275A1184"/>
    <w:rsid w:val="277F4CDB"/>
    <w:rsid w:val="278644AA"/>
    <w:rsid w:val="27AA17B8"/>
    <w:rsid w:val="289E7C92"/>
    <w:rsid w:val="28E00B98"/>
    <w:rsid w:val="296C6702"/>
    <w:rsid w:val="29747775"/>
    <w:rsid w:val="29AE0BD2"/>
    <w:rsid w:val="29CB224A"/>
    <w:rsid w:val="2A1C45AE"/>
    <w:rsid w:val="2A454B0B"/>
    <w:rsid w:val="2A4A65AB"/>
    <w:rsid w:val="2A6E43A5"/>
    <w:rsid w:val="2B015F0C"/>
    <w:rsid w:val="2B102EF5"/>
    <w:rsid w:val="2B117213"/>
    <w:rsid w:val="2B4E7362"/>
    <w:rsid w:val="2B60417F"/>
    <w:rsid w:val="2B8B0BE4"/>
    <w:rsid w:val="2BA16C6F"/>
    <w:rsid w:val="2BCC24B9"/>
    <w:rsid w:val="2C040C57"/>
    <w:rsid w:val="2C463E59"/>
    <w:rsid w:val="2C6623D3"/>
    <w:rsid w:val="2CF77BBE"/>
    <w:rsid w:val="2D687AED"/>
    <w:rsid w:val="2D9E5AC7"/>
    <w:rsid w:val="2DD9750F"/>
    <w:rsid w:val="2E3B488D"/>
    <w:rsid w:val="2E5164C7"/>
    <w:rsid w:val="2E545B26"/>
    <w:rsid w:val="2E8C5265"/>
    <w:rsid w:val="2F011482"/>
    <w:rsid w:val="2F0A41A7"/>
    <w:rsid w:val="2F242CD8"/>
    <w:rsid w:val="2F317A81"/>
    <w:rsid w:val="2F542593"/>
    <w:rsid w:val="2F5F04D4"/>
    <w:rsid w:val="2F6830FA"/>
    <w:rsid w:val="2F6A646E"/>
    <w:rsid w:val="2F6B1A38"/>
    <w:rsid w:val="2F6E1FE6"/>
    <w:rsid w:val="2F7F65D0"/>
    <w:rsid w:val="300B11D1"/>
    <w:rsid w:val="31136469"/>
    <w:rsid w:val="313B1B45"/>
    <w:rsid w:val="315F4C3B"/>
    <w:rsid w:val="316E3448"/>
    <w:rsid w:val="317C57BA"/>
    <w:rsid w:val="319E161F"/>
    <w:rsid w:val="31A72215"/>
    <w:rsid w:val="31CF2031"/>
    <w:rsid w:val="31D624E0"/>
    <w:rsid w:val="31DA5FC2"/>
    <w:rsid w:val="322E26CB"/>
    <w:rsid w:val="32511018"/>
    <w:rsid w:val="32AD3052"/>
    <w:rsid w:val="32D97A68"/>
    <w:rsid w:val="32EF23F2"/>
    <w:rsid w:val="334B1EE1"/>
    <w:rsid w:val="337B19DF"/>
    <w:rsid w:val="33955EDC"/>
    <w:rsid w:val="33E00B8D"/>
    <w:rsid w:val="34355EFC"/>
    <w:rsid w:val="345D47CF"/>
    <w:rsid w:val="348967E3"/>
    <w:rsid w:val="34A627C7"/>
    <w:rsid w:val="34E4118A"/>
    <w:rsid w:val="351E1342"/>
    <w:rsid w:val="35B132FA"/>
    <w:rsid w:val="35CD689D"/>
    <w:rsid w:val="35CE12AB"/>
    <w:rsid w:val="35DA1004"/>
    <w:rsid w:val="368502EA"/>
    <w:rsid w:val="36943C6F"/>
    <w:rsid w:val="3696650C"/>
    <w:rsid w:val="37335E41"/>
    <w:rsid w:val="37554319"/>
    <w:rsid w:val="37A208E5"/>
    <w:rsid w:val="37D55EA5"/>
    <w:rsid w:val="38044DF5"/>
    <w:rsid w:val="380C6DB8"/>
    <w:rsid w:val="383932A1"/>
    <w:rsid w:val="384117DF"/>
    <w:rsid w:val="384B21AD"/>
    <w:rsid w:val="385A0EFA"/>
    <w:rsid w:val="38697E43"/>
    <w:rsid w:val="38832B04"/>
    <w:rsid w:val="388F3BEC"/>
    <w:rsid w:val="38A74F06"/>
    <w:rsid w:val="38FD1F03"/>
    <w:rsid w:val="391C3B02"/>
    <w:rsid w:val="39331338"/>
    <w:rsid w:val="399A5E36"/>
    <w:rsid w:val="39D96F78"/>
    <w:rsid w:val="3A1C6F66"/>
    <w:rsid w:val="3A227FB5"/>
    <w:rsid w:val="3A5E4C5C"/>
    <w:rsid w:val="3A7458E4"/>
    <w:rsid w:val="3A7C266B"/>
    <w:rsid w:val="3A8723CC"/>
    <w:rsid w:val="3B111C87"/>
    <w:rsid w:val="3B3168B3"/>
    <w:rsid w:val="3B76382C"/>
    <w:rsid w:val="3BB07AAE"/>
    <w:rsid w:val="3BEE6CFD"/>
    <w:rsid w:val="3C44289E"/>
    <w:rsid w:val="3C524005"/>
    <w:rsid w:val="3C65041F"/>
    <w:rsid w:val="3C75268D"/>
    <w:rsid w:val="3CC36B7E"/>
    <w:rsid w:val="3CD574FD"/>
    <w:rsid w:val="3D1C1635"/>
    <w:rsid w:val="3D2F69D1"/>
    <w:rsid w:val="3D8858DD"/>
    <w:rsid w:val="3D894E3C"/>
    <w:rsid w:val="3DB347FA"/>
    <w:rsid w:val="3DED55E9"/>
    <w:rsid w:val="3E023738"/>
    <w:rsid w:val="3E285483"/>
    <w:rsid w:val="3EC81AF1"/>
    <w:rsid w:val="3EDE5E4A"/>
    <w:rsid w:val="3F153FB2"/>
    <w:rsid w:val="3F1D35A5"/>
    <w:rsid w:val="3F446A6B"/>
    <w:rsid w:val="3F4C64FE"/>
    <w:rsid w:val="3F59147F"/>
    <w:rsid w:val="3F740A45"/>
    <w:rsid w:val="3F7C3845"/>
    <w:rsid w:val="40154951"/>
    <w:rsid w:val="405C4690"/>
    <w:rsid w:val="405E0080"/>
    <w:rsid w:val="40832719"/>
    <w:rsid w:val="40BB609A"/>
    <w:rsid w:val="410F0E2C"/>
    <w:rsid w:val="41453A69"/>
    <w:rsid w:val="41A13004"/>
    <w:rsid w:val="41BD5D19"/>
    <w:rsid w:val="4204077F"/>
    <w:rsid w:val="426269ED"/>
    <w:rsid w:val="42967421"/>
    <w:rsid w:val="42AF2D68"/>
    <w:rsid w:val="42B15B0D"/>
    <w:rsid w:val="42F1478D"/>
    <w:rsid w:val="430C01CF"/>
    <w:rsid w:val="43361D18"/>
    <w:rsid w:val="434B2C67"/>
    <w:rsid w:val="437D7E89"/>
    <w:rsid w:val="43852C0E"/>
    <w:rsid w:val="43863880"/>
    <w:rsid w:val="43AF1C49"/>
    <w:rsid w:val="43BF195B"/>
    <w:rsid w:val="43F47BA2"/>
    <w:rsid w:val="4448216B"/>
    <w:rsid w:val="446535C2"/>
    <w:rsid w:val="44B64EEE"/>
    <w:rsid w:val="451231A6"/>
    <w:rsid w:val="45236225"/>
    <w:rsid w:val="4593011A"/>
    <w:rsid w:val="45941F63"/>
    <w:rsid w:val="45BE7E20"/>
    <w:rsid w:val="45C41866"/>
    <w:rsid w:val="45E34B66"/>
    <w:rsid w:val="46244395"/>
    <w:rsid w:val="465473F0"/>
    <w:rsid w:val="46B73D61"/>
    <w:rsid w:val="46E06712"/>
    <w:rsid w:val="46F72688"/>
    <w:rsid w:val="472746C4"/>
    <w:rsid w:val="47421C1B"/>
    <w:rsid w:val="474B77F7"/>
    <w:rsid w:val="47545085"/>
    <w:rsid w:val="47C21A93"/>
    <w:rsid w:val="481558FF"/>
    <w:rsid w:val="48165953"/>
    <w:rsid w:val="48536112"/>
    <w:rsid w:val="486605B2"/>
    <w:rsid w:val="487715C0"/>
    <w:rsid w:val="491B59D4"/>
    <w:rsid w:val="499A6CF3"/>
    <w:rsid w:val="49A85EBB"/>
    <w:rsid w:val="49C81006"/>
    <w:rsid w:val="49D227BB"/>
    <w:rsid w:val="49F32E50"/>
    <w:rsid w:val="49F74264"/>
    <w:rsid w:val="4A231404"/>
    <w:rsid w:val="4AC816D4"/>
    <w:rsid w:val="4B1F7265"/>
    <w:rsid w:val="4B5C4849"/>
    <w:rsid w:val="4B9B659B"/>
    <w:rsid w:val="4BB03CDB"/>
    <w:rsid w:val="4BCE7724"/>
    <w:rsid w:val="4BE74E2E"/>
    <w:rsid w:val="4BF03292"/>
    <w:rsid w:val="4C2F6420"/>
    <w:rsid w:val="4C437D7C"/>
    <w:rsid w:val="4C4C1CE0"/>
    <w:rsid w:val="4CAF64C3"/>
    <w:rsid w:val="4CBA4FCE"/>
    <w:rsid w:val="4CCF6C9C"/>
    <w:rsid w:val="4CD86AB8"/>
    <w:rsid w:val="4CE46826"/>
    <w:rsid w:val="4D031D96"/>
    <w:rsid w:val="4D2606F4"/>
    <w:rsid w:val="4D330955"/>
    <w:rsid w:val="4DF45D4E"/>
    <w:rsid w:val="4DFD3FB9"/>
    <w:rsid w:val="4E5A7338"/>
    <w:rsid w:val="4E694566"/>
    <w:rsid w:val="4E8B1908"/>
    <w:rsid w:val="4EA47016"/>
    <w:rsid w:val="4EAD5360"/>
    <w:rsid w:val="4F016FAE"/>
    <w:rsid w:val="4F0B4BB2"/>
    <w:rsid w:val="4F7143B8"/>
    <w:rsid w:val="4F8E112E"/>
    <w:rsid w:val="4F9E1AC6"/>
    <w:rsid w:val="4FA0537B"/>
    <w:rsid w:val="4FBB16A7"/>
    <w:rsid w:val="4FFC6E55"/>
    <w:rsid w:val="50132E54"/>
    <w:rsid w:val="5039279A"/>
    <w:rsid w:val="50E71465"/>
    <w:rsid w:val="517C3B29"/>
    <w:rsid w:val="51B92DEC"/>
    <w:rsid w:val="52304CA0"/>
    <w:rsid w:val="524C3779"/>
    <w:rsid w:val="524D6B4A"/>
    <w:rsid w:val="52872DBF"/>
    <w:rsid w:val="52D66E1C"/>
    <w:rsid w:val="52DD54A3"/>
    <w:rsid w:val="52EC5ADB"/>
    <w:rsid w:val="533C01D4"/>
    <w:rsid w:val="533F0A52"/>
    <w:rsid w:val="5356689D"/>
    <w:rsid w:val="53AF7CAC"/>
    <w:rsid w:val="53FF7CFF"/>
    <w:rsid w:val="54272A7F"/>
    <w:rsid w:val="546E63C8"/>
    <w:rsid w:val="54943027"/>
    <w:rsid w:val="54B03F4F"/>
    <w:rsid w:val="55081F04"/>
    <w:rsid w:val="551435C0"/>
    <w:rsid w:val="555B2333"/>
    <w:rsid w:val="55A0054D"/>
    <w:rsid w:val="55EC2217"/>
    <w:rsid w:val="561424F7"/>
    <w:rsid w:val="5644511A"/>
    <w:rsid w:val="56602EC6"/>
    <w:rsid w:val="56EB701E"/>
    <w:rsid w:val="56EE4FE9"/>
    <w:rsid w:val="571D4C9D"/>
    <w:rsid w:val="572A17BF"/>
    <w:rsid w:val="575168A8"/>
    <w:rsid w:val="57D012B5"/>
    <w:rsid w:val="57D6220F"/>
    <w:rsid w:val="57E87F7C"/>
    <w:rsid w:val="57EE23A9"/>
    <w:rsid w:val="5850743D"/>
    <w:rsid w:val="58746E61"/>
    <w:rsid w:val="589D58DC"/>
    <w:rsid w:val="58AB084E"/>
    <w:rsid w:val="58D80397"/>
    <w:rsid w:val="591C2031"/>
    <w:rsid w:val="596471A5"/>
    <w:rsid w:val="599F56AE"/>
    <w:rsid w:val="59B35395"/>
    <w:rsid w:val="59C71FFF"/>
    <w:rsid w:val="59EC0314"/>
    <w:rsid w:val="5A092AE4"/>
    <w:rsid w:val="5A1B0221"/>
    <w:rsid w:val="5A2376CB"/>
    <w:rsid w:val="5A822B20"/>
    <w:rsid w:val="5ACB3F97"/>
    <w:rsid w:val="5B1F1D55"/>
    <w:rsid w:val="5B3808A3"/>
    <w:rsid w:val="5B437D97"/>
    <w:rsid w:val="5B5B7BCE"/>
    <w:rsid w:val="5B7C3295"/>
    <w:rsid w:val="5B8541A6"/>
    <w:rsid w:val="5B856132"/>
    <w:rsid w:val="5BE56612"/>
    <w:rsid w:val="5C06125E"/>
    <w:rsid w:val="5C08455E"/>
    <w:rsid w:val="5C106AB8"/>
    <w:rsid w:val="5C2F195F"/>
    <w:rsid w:val="5C335DD1"/>
    <w:rsid w:val="5C4145BC"/>
    <w:rsid w:val="5C745D6F"/>
    <w:rsid w:val="5C97246A"/>
    <w:rsid w:val="5CCA1CA0"/>
    <w:rsid w:val="5CCD73CF"/>
    <w:rsid w:val="5CD778A3"/>
    <w:rsid w:val="5D1254C1"/>
    <w:rsid w:val="5D182E64"/>
    <w:rsid w:val="5D943C6D"/>
    <w:rsid w:val="5DB04A1B"/>
    <w:rsid w:val="5DCB1222"/>
    <w:rsid w:val="5DD71CEE"/>
    <w:rsid w:val="5E01398F"/>
    <w:rsid w:val="5E1F4F57"/>
    <w:rsid w:val="5E375FED"/>
    <w:rsid w:val="5E585F5E"/>
    <w:rsid w:val="5E8E7DD1"/>
    <w:rsid w:val="5ED444F5"/>
    <w:rsid w:val="5EE353E8"/>
    <w:rsid w:val="5F4A0FE7"/>
    <w:rsid w:val="5F813E76"/>
    <w:rsid w:val="5F8D6130"/>
    <w:rsid w:val="5FBE6733"/>
    <w:rsid w:val="5FDD595B"/>
    <w:rsid w:val="60714E01"/>
    <w:rsid w:val="608B3AF5"/>
    <w:rsid w:val="60D02EF7"/>
    <w:rsid w:val="60FC44F3"/>
    <w:rsid w:val="60FF2ABB"/>
    <w:rsid w:val="613D3ACD"/>
    <w:rsid w:val="61764B9B"/>
    <w:rsid w:val="61905D25"/>
    <w:rsid w:val="61D93B07"/>
    <w:rsid w:val="6247393E"/>
    <w:rsid w:val="62624A87"/>
    <w:rsid w:val="63022EAA"/>
    <w:rsid w:val="63042E1E"/>
    <w:rsid w:val="63133F4E"/>
    <w:rsid w:val="632D1357"/>
    <w:rsid w:val="635127AD"/>
    <w:rsid w:val="63582A4D"/>
    <w:rsid w:val="640D46EE"/>
    <w:rsid w:val="64656494"/>
    <w:rsid w:val="646B108F"/>
    <w:rsid w:val="64917A83"/>
    <w:rsid w:val="649F099B"/>
    <w:rsid w:val="64D51D93"/>
    <w:rsid w:val="64F47DAF"/>
    <w:rsid w:val="65046AC0"/>
    <w:rsid w:val="6571618F"/>
    <w:rsid w:val="659B70AF"/>
    <w:rsid w:val="65CD1AB6"/>
    <w:rsid w:val="65FE465D"/>
    <w:rsid w:val="660E065E"/>
    <w:rsid w:val="66250546"/>
    <w:rsid w:val="662E7993"/>
    <w:rsid w:val="6647108A"/>
    <w:rsid w:val="666A32DC"/>
    <w:rsid w:val="669D4112"/>
    <w:rsid w:val="66D62F0F"/>
    <w:rsid w:val="66DC3B42"/>
    <w:rsid w:val="67523914"/>
    <w:rsid w:val="67E64D67"/>
    <w:rsid w:val="68301437"/>
    <w:rsid w:val="683862E5"/>
    <w:rsid w:val="68444BA9"/>
    <w:rsid w:val="685530EC"/>
    <w:rsid w:val="68656F17"/>
    <w:rsid w:val="68A631D5"/>
    <w:rsid w:val="68D4235A"/>
    <w:rsid w:val="69AD12F8"/>
    <w:rsid w:val="6A321692"/>
    <w:rsid w:val="6A426922"/>
    <w:rsid w:val="6A78717F"/>
    <w:rsid w:val="6B2760FE"/>
    <w:rsid w:val="6B83797F"/>
    <w:rsid w:val="6BFF2C6B"/>
    <w:rsid w:val="6C0D4A61"/>
    <w:rsid w:val="6C96483D"/>
    <w:rsid w:val="6CA70A12"/>
    <w:rsid w:val="6CC7551B"/>
    <w:rsid w:val="6CE403A2"/>
    <w:rsid w:val="6D532F73"/>
    <w:rsid w:val="6D5B272E"/>
    <w:rsid w:val="6D5D7044"/>
    <w:rsid w:val="6D9175B8"/>
    <w:rsid w:val="6DB0412F"/>
    <w:rsid w:val="6EA240AC"/>
    <w:rsid w:val="6F4818E7"/>
    <w:rsid w:val="6F9A4005"/>
    <w:rsid w:val="6FD72EBD"/>
    <w:rsid w:val="6FE33926"/>
    <w:rsid w:val="70407B2D"/>
    <w:rsid w:val="709C4847"/>
    <w:rsid w:val="70C5119A"/>
    <w:rsid w:val="70E24862"/>
    <w:rsid w:val="71023E90"/>
    <w:rsid w:val="71210947"/>
    <w:rsid w:val="713559D7"/>
    <w:rsid w:val="716E328A"/>
    <w:rsid w:val="71B754DF"/>
    <w:rsid w:val="71E0200F"/>
    <w:rsid w:val="71F710F8"/>
    <w:rsid w:val="720937AA"/>
    <w:rsid w:val="721467DF"/>
    <w:rsid w:val="72540E49"/>
    <w:rsid w:val="725A2D81"/>
    <w:rsid w:val="728D100B"/>
    <w:rsid w:val="72B245EB"/>
    <w:rsid w:val="72BD6677"/>
    <w:rsid w:val="72ED6533"/>
    <w:rsid w:val="73311B6C"/>
    <w:rsid w:val="73D918AA"/>
    <w:rsid w:val="74081E2C"/>
    <w:rsid w:val="7436790F"/>
    <w:rsid w:val="747C7402"/>
    <w:rsid w:val="748334ED"/>
    <w:rsid w:val="749910F6"/>
    <w:rsid w:val="74A50041"/>
    <w:rsid w:val="74AD304B"/>
    <w:rsid w:val="750E6245"/>
    <w:rsid w:val="751F3B3F"/>
    <w:rsid w:val="752A63EF"/>
    <w:rsid w:val="754B7A4D"/>
    <w:rsid w:val="75665383"/>
    <w:rsid w:val="75733FAA"/>
    <w:rsid w:val="75CA6305"/>
    <w:rsid w:val="76831FDD"/>
    <w:rsid w:val="76C20F20"/>
    <w:rsid w:val="76D30D6F"/>
    <w:rsid w:val="76F44FB7"/>
    <w:rsid w:val="773C6734"/>
    <w:rsid w:val="77903A21"/>
    <w:rsid w:val="77AA0909"/>
    <w:rsid w:val="77EB3062"/>
    <w:rsid w:val="78654869"/>
    <w:rsid w:val="78AA7DEC"/>
    <w:rsid w:val="78E10C73"/>
    <w:rsid w:val="78F32F80"/>
    <w:rsid w:val="79047B53"/>
    <w:rsid w:val="790A47BA"/>
    <w:rsid w:val="794C678A"/>
    <w:rsid w:val="796B6B06"/>
    <w:rsid w:val="79AE44DB"/>
    <w:rsid w:val="7A211868"/>
    <w:rsid w:val="7AA534BB"/>
    <w:rsid w:val="7AB25296"/>
    <w:rsid w:val="7AE57DEB"/>
    <w:rsid w:val="7AE83193"/>
    <w:rsid w:val="7B81346A"/>
    <w:rsid w:val="7C273C0B"/>
    <w:rsid w:val="7C8D40C0"/>
    <w:rsid w:val="7D216EBE"/>
    <w:rsid w:val="7D3E3E65"/>
    <w:rsid w:val="7D943A85"/>
    <w:rsid w:val="7DA83D78"/>
    <w:rsid w:val="7DB65709"/>
    <w:rsid w:val="7E2D1CB4"/>
    <w:rsid w:val="7E761888"/>
    <w:rsid w:val="7E80699E"/>
    <w:rsid w:val="7E9757CC"/>
    <w:rsid w:val="7EAF0B77"/>
    <w:rsid w:val="7EB1629A"/>
    <w:rsid w:val="7F303DC6"/>
    <w:rsid w:val="7F3C5FF7"/>
    <w:rsid w:val="7FDD4502"/>
    <w:rsid w:val="7FE1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line="576" w:lineRule="auto"/>
      <w:outlineLvl w:val="0"/>
    </w:pPr>
    <w:rPr>
      <w:rFonts w:ascii="Calibri" w:hAnsi="Calibri"/>
      <w:b/>
      <w:kern w:val="44"/>
      <w:sz w:val="44"/>
    </w:rPr>
  </w:style>
  <w:style w:type="paragraph" w:styleId="4">
    <w:name w:val="heading 4"/>
    <w:basedOn w:val="1"/>
    <w:next w:val="1"/>
    <w:link w:val="52"/>
    <w:unhideWhenUsed/>
    <w:qFormat/>
    <w:uiPriority w:val="0"/>
    <w:pPr>
      <w:keepNext/>
      <w:keepLines/>
      <w:spacing w:before="280" w:after="290" w:line="376" w:lineRule="auto"/>
      <w:outlineLvl w:val="3"/>
    </w:pPr>
    <w:rPr>
      <w:rFonts w:ascii="Cambria" w:hAnsi="Cambria"/>
      <w:b/>
      <w:bCs/>
      <w:sz w:val="28"/>
      <w:szCs w:val="28"/>
    </w:rPr>
  </w:style>
  <w:style w:type="paragraph" w:styleId="5">
    <w:name w:val="heading 5"/>
    <w:basedOn w:val="1"/>
    <w:next w:val="1"/>
    <w:qFormat/>
    <w:uiPriority w:val="0"/>
    <w:pPr>
      <w:keepNext/>
      <w:keepLines/>
      <w:spacing w:before="280" w:after="290" w:line="372" w:lineRule="auto"/>
      <w:outlineLvl w:val="4"/>
    </w:pPr>
    <w:rPr>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42"/>
    <w:qFormat/>
    <w:uiPriority w:val="0"/>
    <w:pPr>
      <w:jc w:val="left"/>
    </w:pPr>
  </w:style>
  <w:style w:type="paragraph" w:styleId="7">
    <w:name w:val="Body Text"/>
    <w:basedOn w:val="1"/>
    <w:link w:val="50"/>
    <w:qFormat/>
    <w:uiPriority w:val="0"/>
    <w:rPr>
      <w:sz w:val="28"/>
    </w:rPr>
  </w:style>
  <w:style w:type="paragraph" w:styleId="8">
    <w:name w:val="Plain Text"/>
    <w:basedOn w:val="1"/>
    <w:link w:val="38"/>
    <w:unhideWhenUsed/>
    <w:qFormat/>
    <w:uiPriority w:val="0"/>
    <w:rPr>
      <w:rFonts w:ascii="宋体" w:hAnsi="Courier New"/>
      <w:szCs w:val="22"/>
    </w:rPr>
  </w:style>
  <w:style w:type="paragraph" w:styleId="9">
    <w:name w:val="Date"/>
    <w:basedOn w:val="1"/>
    <w:next w:val="1"/>
    <w:link w:val="37"/>
    <w:unhideWhenUsed/>
    <w:qFormat/>
    <w:uiPriority w:val="0"/>
    <w:rPr>
      <w:sz w:val="24"/>
      <w:szCs w:val="20"/>
    </w:rPr>
  </w:style>
  <w:style w:type="paragraph" w:styleId="10">
    <w:name w:val="Balloon Text"/>
    <w:basedOn w:val="1"/>
    <w:link w:val="46"/>
    <w:qFormat/>
    <w:uiPriority w:val="0"/>
    <w:rPr>
      <w:rFonts w:ascii="Calibri" w:hAnsi="Calibri"/>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kern w:val="0"/>
      <w:sz w:val="24"/>
    </w:rPr>
  </w:style>
  <w:style w:type="paragraph" w:styleId="14">
    <w:name w:val="annotation subject"/>
    <w:basedOn w:val="6"/>
    <w:next w:val="6"/>
    <w:link w:val="48"/>
    <w:qFormat/>
    <w:uiPriority w:val="0"/>
    <w:rPr>
      <w:b/>
      <w:bCs/>
    </w:rPr>
  </w:style>
  <w:style w:type="character" w:styleId="17">
    <w:name w:val="annotation reference"/>
    <w:qFormat/>
    <w:uiPriority w:val="0"/>
    <w:rPr>
      <w:sz w:val="21"/>
      <w:szCs w:val="21"/>
    </w:rPr>
  </w:style>
  <w:style w:type="character" w:customStyle="1" w:styleId="18">
    <w:name w:val="正文文本 Char"/>
    <w:qFormat/>
    <w:uiPriority w:val="0"/>
    <w:rPr>
      <w:kern w:val="2"/>
      <w:sz w:val="28"/>
    </w:rPr>
  </w:style>
  <w:style w:type="paragraph" w:customStyle="1" w:styleId="19">
    <w:name w:val="a"/>
    <w:basedOn w:val="1"/>
    <w:qFormat/>
    <w:uiPriority w:val="0"/>
    <w:pPr>
      <w:widowControl/>
      <w:jc w:val="left"/>
    </w:pPr>
    <w:rPr>
      <w:rFonts w:ascii="宋体" w:hAnsi="宋体" w:cs="宋体"/>
      <w:kern w:val="0"/>
      <w:sz w:val="24"/>
    </w:rPr>
  </w:style>
  <w:style w:type="paragraph" w:customStyle="1" w:styleId="20">
    <w:name w:val="ptdl"/>
    <w:basedOn w:val="1"/>
    <w:link w:val="39"/>
    <w:qFormat/>
    <w:uiPriority w:val="0"/>
    <w:pPr>
      <w:spacing w:after="156"/>
      <w:ind w:firstLine="480"/>
    </w:pPr>
    <w:rPr>
      <w:kern w:val="0"/>
      <w:sz w:val="24"/>
      <w:szCs w:val="20"/>
    </w:rPr>
  </w:style>
  <w:style w:type="paragraph" w:customStyle="1" w:styleId="21">
    <w:name w:val="标3"/>
    <w:basedOn w:val="1"/>
    <w:qFormat/>
    <w:uiPriority w:val="0"/>
    <w:pPr>
      <w:tabs>
        <w:tab w:val="left" w:pos="1740"/>
      </w:tabs>
      <w:adjustRightInd w:val="0"/>
      <w:snapToGrid w:val="0"/>
      <w:spacing w:before="50"/>
      <w:ind w:left="1740"/>
      <w:outlineLvl w:val="2"/>
    </w:pPr>
    <w:rPr>
      <w:rFonts w:ascii="Arial Narrow" w:hAnsi="Arial Narrow" w:eastAsia="仿宋_GB2312"/>
      <w:sz w:val="28"/>
      <w:szCs w:val="20"/>
    </w:rPr>
  </w:style>
  <w:style w:type="paragraph" w:customStyle="1" w:styleId="22">
    <w:name w:val="样式3"/>
    <w:basedOn w:val="8"/>
    <w:qFormat/>
    <w:uiPriority w:val="0"/>
    <w:pPr>
      <w:spacing w:line="0" w:lineRule="atLeast"/>
      <w:outlineLvl w:val="0"/>
    </w:pPr>
    <w:rPr>
      <w:rFonts w:hint="eastAsia"/>
      <w:sz w:val="28"/>
      <w:szCs w:val="20"/>
    </w:rPr>
  </w:style>
  <w:style w:type="paragraph" w:customStyle="1" w:styleId="23">
    <w:name w:val="列出段落1"/>
    <w:basedOn w:val="1"/>
    <w:qFormat/>
    <w:uiPriority w:val="34"/>
    <w:pPr>
      <w:ind w:firstLine="420" w:firstLineChars="200"/>
    </w:pPr>
    <w:rPr>
      <w:rFonts w:ascii="Calibri" w:hAnsi="Calibri"/>
      <w:szCs w:val="22"/>
    </w:rPr>
  </w:style>
  <w:style w:type="character" w:customStyle="1" w:styleId="24">
    <w:name w:val="font91"/>
    <w:qFormat/>
    <w:uiPriority w:val="0"/>
    <w:rPr>
      <w:rFonts w:hint="eastAsia" w:ascii="宋体" w:hAnsi="宋体" w:eastAsia="宋体" w:cs="宋体"/>
      <w:color w:val="000000"/>
      <w:sz w:val="20"/>
      <w:szCs w:val="20"/>
      <w:u w:val="none"/>
    </w:rPr>
  </w:style>
  <w:style w:type="character" w:customStyle="1" w:styleId="25">
    <w:name w:val="页脚 字符"/>
    <w:link w:val="11"/>
    <w:qFormat/>
    <w:uiPriority w:val="99"/>
    <w:rPr>
      <w:kern w:val="2"/>
      <w:sz w:val="18"/>
      <w:szCs w:val="18"/>
    </w:rPr>
  </w:style>
  <w:style w:type="character" w:customStyle="1" w:styleId="26">
    <w:name w:val="页眉 字符"/>
    <w:link w:val="12"/>
    <w:qFormat/>
    <w:uiPriority w:val="99"/>
    <w:rPr>
      <w:kern w:val="2"/>
      <w:sz w:val="18"/>
      <w:szCs w:val="18"/>
    </w:rPr>
  </w:style>
  <w:style w:type="character" w:customStyle="1" w:styleId="27">
    <w:name w:val="font121"/>
    <w:qFormat/>
    <w:uiPriority w:val="0"/>
    <w:rPr>
      <w:rFonts w:hint="eastAsia" w:ascii="宋体" w:hAnsi="宋体" w:eastAsia="宋体" w:cs="宋体"/>
      <w:color w:val="000000"/>
      <w:sz w:val="18"/>
      <w:szCs w:val="18"/>
      <w:u w:val="none"/>
    </w:rPr>
  </w:style>
  <w:style w:type="character" w:customStyle="1" w:styleId="28">
    <w:name w:val="font251"/>
    <w:qFormat/>
    <w:uiPriority w:val="0"/>
    <w:rPr>
      <w:rFonts w:hint="default" w:ascii="Times New Roman" w:hAnsi="Times New Roman" w:cs="Times New Roman"/>
      <w:color w:val="000000"/>
      <w:sz w:val="21"/>
      <w:szCs w:val="21"/>
      <w:u w:val="none"/>
      <w:vertAlign w:val="subscript"/>
    </w:rPr>
  </w:style>
  <w:style w:type="character" w:customStyle="1" w:styleId="29">
    <w:name w:val="font212"/>
    <w:qFormat/>
    <w:uiPriority w:val="0"/>
    <w:rPr>
      <w:rFonts w:hint="eastAsia" w:ascii="宋体" w:hAnsi="宋体" w:eastAsia="宋体" w:cs="宋体"/>
      <w:color w:val="FF0000"/>
      <w:sz w:val="18"/>
      <w:szCs w:val="18"/>
      <w:u w:val="none"/>
    </w:rPr>
  </w:style>
  <w:style w:type="character" w:customStyle="1" w:styleId="30">
    <w:name w:val="font31"/>
    <w:qFormat/>
    <w:uiPriority w:val="0"/>
    <w:rPr>
      <w:rFonts w:hint="eastAsia" w:ascii="宋体" w:hAnsi="宋体" w:eastAsia="宋体" w:cs="宋体"/>
      <w:color w:val="000000"/>
      <w:sz w:val="24"/>
      <w:szCs w:val="24"/>
      <w:u w:val="none"/>
    </w:rPr>
  </w:style>
  <w:style w:type="character" w:customStyle="1" w:styleId="31">
    <w:name w:val="font41"/>
    <w:qFormat/>
    <w:uiPriority w:val="0"/>
    <w:rPr>
      <w:rFonts w:hint="default" w:ascii="Times New Roman" w:hAnsi="Times New Roman" w:cs="Times New Roman"/>
      <w:color w:val="FF0000"/>
      <w:sz w:val="24"/>
      <w:szCs w:val="24"/>
      <w:u w:val="none"/>
    </w:rPr>
  </w:style>
  <w:style w:type="character" w:customStyle="1" w:styleId="32">
    <w:name w:val="font131"/>
    <w:qFormat/>
    <w:uiPriority w:val="0"/>
    <w:rPr>
      <w:rFonts w:hint="default" w:ascii="Times New Roman" w:hAnsi="Times New Roman" w:cs="Times New Roman"/>
      <w:color w:val="000000"/>
      <w:sz w:val="20"/>
      <w:szCs w:val="20"/>
      <w:u w:val="none"/>
      <w:vertAlign w:val="superscript"/>
    </w:rPr>
  </w:style>
  <w:style w:type="character" w:customStyle="1" w:styleId="33">
    <w:name w:val="font81"/>
    <w:qFormat/>
    <w:uiPriority w:val="0"/>
    <w:rPr>
      <w:rFonts w:hint="default" w:ascii="Times New Roman" w:hAnsi="Times New Roman" w:cs="Times New Roman"/>
      <w:color w:val="000000"/>
      <w:sz w:val="22"/>
      <w:szCs w:val="22"/>
      <w:u w:val="none"/>
      <w:vertAlign w:val="superscript"/>
    </w:rPr>
  </w:style>
  <w:style w:type="character" w:customStyle="1" w:styleId="34">
    <w:name w:val="font231"/>
    <w:qFormat/>
    <w:uiPriority w:val="0"/>
    <w:rPr>
      <w:rFonts w:hint="default" w:ascii="Times New Roman" w:hAnsi="Times New Roman" w:cs="Times New Roman"/>
      <w:color w:val="FF0000"/>
      <w:sz w:val="21"/>
      <w:szCs w:val="21"/>
      <w:u w:val="none"/>
    </w:rPr>
  </w:style>
  <w:style w:type="character" w:customStyle="1" w:styleId="35">
    <w:name w:val="font21"/>
    <w:qFormat/>
    <w:uiPriority w:val="0"/>
    <w:rPr>
      <w:rFonts w:hint="default" w:ascii="Times New Roman" w:hAnsi="Times New Roman" w:cs="Times New Roman"/>
      <w:color w:val="000000"/>
      <w:sz w:val="24"/>
      <w:szCs w:val="24"/>
      <w:u w:val="none"/>
    </w:rPr>
  </w:style>
  <w:style w:type="character" w:customStyle="1" w:styleId="36">
    <w:name w:val="font201"/>
    <w:qFormat/>
    <w:uiPriority w:val="0"/>
    <w:rPr>
      <w:rFonts w:hint="default" w:ascii="Times New Roman" w:hAnsi="Times New Roman" w:cs="Times New Roman"/>
      <w:color w:val="000000"/>
      <w:sz w:val="21"/>
      <w:szCs w:val="21"/>
      <w:u w:val="none"/>
      <w:vertAlign w:val="superscript"/>
    </w:rPr>
  </w:style>
  <w:style w:type="character" w:customStyle="1" w:styleId="37">
    <w:name w:val="日期 字符"/>
    <w:link w:val="9"/>
    <w:qFormat/>
    <w:uiPriority w:val="0"/>
    <w:rPr>
      <w:kern w:val="2"/>
      <w:sz w:val="24"/>
    </w:rPr>
  </w:style>
  <w:style w:type="character" w:customStyle="1" w:styleId="38">
    <w:name w:val="纯文本 字符"/>
    <w:link w:val="8"/>
    <w:qFormat/>
    <w:uiPriority w:val="0"/>
    <w:rPr>
      <w:rFonts w:ascii="宋体" w:hAnsi="Courier New" w:cs="Times New Roman"/>
      <w:kern w:val="2"/>
      <w:sz w:val="21"/>
      <w:szCs w:val="22"/>
    </w:rPr>
  </w:style>
  <w:style w:type="character" w:customStyle="1" w:styleId="39">
    <w:name w:val="ptdl Char Char"/>
    <w:link w:val="20"/>
    <w:qFormat/>
    <w:locked/>
    <w:uiPriority w:val="0"/>
    <w:rPr>
      <w:sz w:val="24"/>
    </w:rPr>
  </w:style>
  <w:style w:type="character" w:customStyle="1" w:styleId="40">
    <w:name w:val="font221"/>
    <w:qFormat/>
    <w:uiPriority w:val="0"/>
    <w:rPr>
      <w:rFonts w:hint="eastAsia" w:ascii="宋体" w:hAnsi="宋体" w:eastAsia="宋体" w:cs="宋体"/>
      <w:color w:val="000000"/>
      <w:sz w:val="15"/>
      <w:szCs w:val="15"/>
      <w:u w:val="none"/>
    </w:rPr>
  </w:style>
  <w:style w:type="character" w:customStyle="1" w:styleId="41">
    <w:name w:val="font241"/>
    <w:qFormat/>
    <w:uiPriority w:val="0"/>
    <w:rPr>
      <w:rFonts w:hint="default" w:ascii="Times New Roman" w:hAnsi="Times New Roman" w:cs="Times New Roman"/>
      <w:color w:val="FF0000"/>
      <w:sz w:val="18"/>
      <w:szCs w:val="18"/>
      <w:u w:val="none"/>
    </w:rPr>
  </w:style>
  <w:style w:type="character" w:customStyle="1" w:styleId="42">
    <w:name w:val="批注文字 字符"/>
    <w:link w:val="6"/>
    <w:qFormat/>
    <w:uiPriority w:val="0"/>
    <w:rPr>
      <w:kern w:val="2"/>
      <w:sz w:val="21"/>
      <w:szCs w:val="24"/>
    </w:rPr>
  </w:style>
  <w:style w:type="character" w:customStyle="1" w:styleId="43">
    <w:name w:val="font191"/>
    <w:qFormat/>
    <w:uiPriority w:val="0"/>
    <w:rPr>
      <w:rFonts w:hint="default" w:ascii="Times New Roman" w:hAnsi="Times New Roman" w:cs="Times New Roman"/>
      <w:color w:val="000000"/>
      <w:sz w:val="18"/>
      <w:szCs w:val="18"/>
      <w:u w:val="none"/>
    </w:rPr>
  </w:style>
  <w:style w:type="character" w:customStyle="1" w:styleId="44">
    <w:name w:val="font71"/>
    <w:qFormat/>
    <w:uiPriority w:val="0"/>
    <w:rPr>
      <w:rFonts w:hint="default" w:ascii="Times New Roman" w:hAnsi="Times New Roman" w:cs="Times New Roman"/>
      <w:color w:val="000000"/>
      <w:sz w:val="15"/>
      <w:szCs w:val="15"/>
      <w:u w:val="none"/>
    </w:rPr>
  </w:style>
  <w:style w:type="character" w:customStyle="1" w:styleId="45">
    <w:name w:val="font141"/>
    <w:qFormat/>
    <w:uiPriority w:val="0"/>
    <w:rPr>
      <w:rFonts w:hint="default" w:ascii="Times New Roman" w:hAnsi="Times New Roman" w:cs="Times New Roman"/>
      <w:color w:val="000000"/>
      <w:sz w:val="20"/>
      <w:szCs w:val="20"/>
      <w:u w:val="none"/>
    </w:rPr>
  </w:style>
  <w:style w:type="character" w:customStyle="1" w:styleId="46">
    <w:name w:val="批注框文本 字符"/>
    <w:link w:val="10"/>
    <w:qFormat/>
    <w:uiPriority w:val="0"/>
    <w:rPr>
      <w:rFonts w:ascii="Calibri" w:hAnsi="Calibri"/>
      <w:kern w:val="2"/>
      <w:sz w:val="18"/>
      <w:szCs w:val="18"/>
    </w:rPr>
  </w:style>
  <w:style w:type="character" w:customStyle="1" w:styleId="47">
    <w:name w:val="font01"/>
    <w:qFormat/>
    <w:uiPriority w:val="0"/>
    <w:rPr>
      <w:rFonts w:hint="eastAsia" w:ascii="宋体" w:hAnsi="宋体" w:eastAsia="宋体" w:cs="宋体"/>
      <w:color w:val="000000"/>
      <w:sz w:val="24"/>
      <w:szCs w:val="24"/>
      <w:u w:val="none"/>
    </w:rPr>
  </w:style>
  <w:style w:type="character" w:customStyle="1" w:styleId="48">
    <w:name w:val="批注主题 字符"/>
    <w:link w:val="14"/>
    <w:qFormat/>
    <w:uiPriority w:val="0"/>
    <w:rPr>
      <w:b/>
      <w:bCs/>
      <w:kern w:val="2"/>
      <w:sz w:val="21"/>
      <w:szCs w:val="24"/>
    </w:rPr>
  </w:style>
  <w:style w:type="character" w:customStyle="1" w:styleId="49">
    <w:name w:val="font61"/>
    <w:qFormat/>
    <w:uiPriority w:val="0"/>
    <w:rPr>
      <w:rFonts w:hint="default" w:ascii="Times New Roman" w:hAnsi="Times New Roman" w:cs="Times New Roman"/>
      <w:color w:val="000000"/>
      <w:sz w:val="21"/>
      <w:szCs w:val="21"/>
      <w:u w:val="none"/>
    </w:rPr>
  </w:style>
  <w:style w:type="character" w:customStyle="1" w:styleId="50">
    <w:name w:val="正文文本 字符"/>
    <w:basedOn w:val="16"/>
    <w:link w:val="7"/>
    <w:qFormat/>
    <w:uiPriority w:val="0"/>
    <w:rPr>
      <w:kern w:val="2"/>
      <w:sz w:val="21"/>
      <w:szCs w:val="24"/>
    </w:rPr>
  </w:style>
  <w:style w:type="character" w:customStyle="1" w:styleId="51">
    <w:name w:val="标题 1 字符"/>
    <w:basedOn w:val="16"/>
    <w:link w:val="3"/>
    <w:qFormat/>
    <w:uiPriority w:val="0"/>
    <w:rPr>
      <w:rFonts w:ascii="Calibri" w:hAnsi="Calibri" w:eastAsia="宋体" w:cs="Times New Roman"/>
      <w:b/>
      <w:kern w:val="44"/>
      <w:sz w:val="44"/>
      <w:szCs w:val="24"/>
    </w:rPr>
  </w:style>
  <w:style w:type="character" w:customStyle="1" w:styleId="52">
    <w:name w:val="标题 4 字符"/>
    <w:basedOn w:val="16"/>
    <w:link w:val="4"/>
    <w:qFormat/>
    <w:uiPriority w:val="0"/>
    <w:rPr>
      <w:rFonts w:ascii="Cambria" w:hAnsi="Cambria" w:eastAsia="宋体" w:cs="Times New Roman"/>
      <w:b/>
      <w:bCs/>
      <w:kern w:val="2"/>
      <w:sz w:val="28"/>
      <w:szCs w:val="28"/>
    </w:rPr>
  </w:style>
  <w:style w:type="paragraph" w:customStyle="1" w:styleId="53">
    <w:name w:val="正文2 Char Char Char Char Char Char Char Char Char Char Char Char1 Char Char Char Char Char Char Char Char1 Char Char Char Char Char Char Char Char Char"/>
    <w:qFormat/>
    <w:uiPriority w:val="0"/>
    <w:pPr>
      <w:spacing w:line="400" w:lineRule="exact"/>
      <w:jc w:val="center"/>
    </w:pPr>
    <w:rPr>
      <w:rFonts w:ascii="Verdana" w:hAnsi="Verdana" w:eastAsia="宋体" w:cs="Times New Roman"/>
      <w:sz w:val="21"/>
      <w:lang w:val="en-US" w:eastAsia="en-US" w:bidi="ar-SA"/>
    </w:rPr>
  </w:style>
  <w:style w:type="paragraph" w:customStyle="1" w:styleId="54">
    <w:name w:val="表头文本"/>
    <w:qFormat/>
    <w:uiPriority w:val="0"/>
    <w:pPr>
      <w:widowControl w:val="0"/>
      <w:autoSpaceDE w:val="0"/>
      <w:autoSpaceDN w:val="0"/>
      <w:adjustRightInd w:val="0"/>
      <w:jc w:val="center"/>
    </w:pPr>
    <w:rPr>
      <w:rFonts w:ascii="Times New Roman" w:hAnsi="Times New Roman" w:eastAsia="宋体" w:cs="Times New Roman"/>
      <w:b/>
      <w:sz w:val="24"/>
      <w:lang w:val="en-US" w:eastAsia="zh-CN" w:bidi="ar-SA"/>
    </w:rPr>
  </w:style>
  <w:style w:type="character" w:customStyle="1" w:styleId="55">
    <w:name w:val="NormalCharacter"/>
    <w:semiHidden/>
    <w:qFormat/>
    <w:uiPriority w:val="0"/>
  </w:style>
  <w:style w:type="paragraph" w:styleId="56">
    <w:name w:val="List Paragraph"/>
    <w:basedOn w:val="1"/>
    <w:qFormat/>
    <w:uiPriority w:val="1"/>
    <w:pPr>
      <w:ind w:left="960" w:hanging="420"/>
    </w:pPr>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784</Words>
  <Characters>4473</Characters>
  <Lines>37</Lines>
  <Paragraphs>10</Paragraphs>
  <TotalTime>4</TotalTime>
  <ScaleCrop>false</ScaleCrop>
  <LinksUpToDate>false</LinksUpToDate>
  <CharactersWithSpaces>5247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2024-01-12T07:54:00Z</dcterms:created>
  <dc:creator>Administrator</dc:creator>
  <cp:lastModifiedBy>WPS_1567904816</cp:lastModifiedBy>
  <cp:lastPrinted>2019-09-21T09:35:00Z</cp:lastPrinted>
  <dcterms:modified xsi:type="dcterms:W3CDTF">2024-01-19T01:16:04Z</dcterms:modified>
  <dc:title>项目设计方案征集比选文件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B9CE2667CD4D4D8CA1D934863702F288</vt:lpwstr>
  </property>
</Properties>
</file>